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FA" w:rsidRDefault="00863EFA" w:rsidP="00863EFA">
      <w:pPr>
        <w:pStyle w:val="a9"/>
        <w:rPr>
          <w:rFonts w:ascii="Times New Roman" w:hAnsi="Times New Roman"/>
          <w:color w:val="1D1B11"/>
          <w:sz w:val="20"/>
        </w:rPr>
      </w:pPr>
    </w:p>
    <w:p w:rsidR="00863EFA" w:rsidRPr="00DD1EB3" w:rsidRDefault="00863EFA" w:rsidP="00863EFA">
      <w:pPr>
        <w:pStyle w:val="a9"/>
        <w:rPr>
          <w:rFonts w:ascii="Times New Roman" w:hAnsi="Times New Roman"/>
          <w:color w:val="1D1B11"/>
          <w:sz w:val="20"/>
        </w:rPr>
      </w:pPr>
      <w:r w:rsidRPr="00DD1EB3">
        <w:rPr>
          <w:rFonts w:ascii="Times New Roman" w:hAnsi="Times New Roman"/>
          <w:color w:val="1D1B11"/>
          <w:sz w:val="20"/>
        </w:rPr>
        <w:t xml:space="preserve">Муниципальное Бюджетное дошкольное образовательное  учреждение </w:t>
      </w:r>
    </w:p>
    <w:p w:rsidR="00863EFA" w:rsidRPr="00DD1EB3" w:rsidRDefault="00863EFA" w:rsidP="00863EFA">
      <w:pPr>
        <w:spacing w:after="0" w:line="240" w:lineRule="auto"/>
        <w:jc w:val="center"/>
        <w:rPr>
          <w:b/>
          <w:color w:val="1D1B11"/>
        </w:rPr>
      </w:pPr>
      <w:r w:rsidRPr="00DD1EB3">
        <w:rPr>
          <w:b/>
          <w:color w:val="1D1B11"/>
        </w:rPr>
        <w:t>Детский сад № 85 «Березка»</w:t>
      </w:r>
    </w:p>
    <w:p w:rsidR="00863EFA" w:rsidRPr="00DD1EB3" w:rsidRDefault="0045547D" w:rsidP="00863EFA">
      <w:pPr>
        <w:spacing w:after="0" w:line="240" w:lineRule="auto"/>
        <w:rPr>
          <w:color w:val="1D1B11"/>
          <w:sz w:val="28"/>
        </w:rPr>
      </w:pPr>
      <w:r w:rsidRPr="0045547D">
        <w:rPr>
          <w:color w:val="1D1B11"/>
        </w:rPr>
        <w:pict>
          <v:line id="_x0000_s1026" style="position:absolute;z-index:251660288" from="-7.7pt,5.4pt" to="496.3pt,5.4pt" o:allowincell="f" strokeweight="2.25pt"/>
        </w:pict>
      </w:r>
    </w:p>
    <w:p w:rsidR="00863EFA" w:rsidRPr="00DD1EB3" w:rsidRDefault="00863EFA" w:rsidP="00863EFA">
      <w:pPr>
        <w:spacing w:after="0" w:line="240" w:lineRule="auto"/>
        <w:jc w:val="center"/>
        <w:rPr>
          <w:color w:val="1D1B11"/>
        </w:rPr>
      </w:pPr>
      <w:r w:rsidRPr="00DD1EB3">
        <w:rPr>
          <w:color w:val="1D1B11"/>
        </w:rPr>
        <w:t xml:space="preserve">353901, Россия, Краснодарский край, </w:t>
      </w:r>
      <w:proofErr w:type="gramStart"/>
      <w:r w:rsidRPr="00DD1EB3">
        <w:rPr>
          <w:color w:val="1D1B11"/>
        </w:rPr>
        <w:t>г</w:t>
      </w:r>
      <w:proofErr w:type="gramEnd"/>
      <w:r w:rsidRPr="00DD1EB3">
        <w:rPr>
          <w:color w:val="1D1B11"/>
        </w:rPr>
        <w:t>. Новороссийск, ул. М.Борисова, 16 тел: (8617) 26-56-38</w:t>
      </w:r>
    </w:p>
    <w:p w:rsidR="00C614AA" w:rsidRDefault="00C614AA" w:rsidP="00C614AA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614AA" w:rsidRDefault="00C614AA" w:rsidP="00863EF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 w:rsidRPr="008169D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Ориентиры образовательной деятельности</w:t>
      </w:r>
      <w:r w:rsidR="00863E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МБДОУ №85 «Берёзка»</w:t>
      </w:r>
      <w:r w:rsidR="00E640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tbl>
      <w:tblPr>
        <w:tblpPr w:leftFromText="180" w:rightFromText="180" w:vertAnchor="text" w:horzAnchor="page" w:tblpX="831" w:tblpY="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C614AA" w:rsidRPr="00981FEA" w:rsidTr="00C614A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614AA" w:rsidRDefault="00C614AA" w:rsidP="00C614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14AA" w:rsidRPr="005F1BFE" w:rsidRDefault="00C614AA" w:rsidP="00C614A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81FEA">
              <w:rPr>
                <w:rFonts w:ascii="Times New Roman" w:hAnsi="Times New Roman" w:cs="Times New Roman"/>
                <w:b/>
              </w:rPr>
              <w:t xml:space="preserve">Цели реализации Программы </w:t>
            </w:r>
            <w:r w:rsidRPr="00981FE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614AA" w:rsidRPr="00981FEA" w:rsidTr="00C614AA">
        <w:trPr>
          <w:trHeight w:val="4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614AA" w:rsidRPr="00981FEA" w:rsidRDefault="00C614AA" w:rsidP="00C614AA">
            <w:pPr>
              <w:jc w:val="both"/>
              <w:rPr>
                <w:rFonts w:ascii="Times New Roman" w:hAnsi="Times New Roman" w:cs="Times New Roman"/>
              </w:rPr>
            </w:pPr>
            <w:r w:rsidRPr="00981FEA">
              <w:rPr>
                <w:rFonts w:ascii="Times New Roman" w:hAnsi="Times New Roman" w:cs="Times New Roman"/>
              </w:rPr>
              <w:t>1.Воспитание гармонично развитой и социально ответственной личности на основе духовно- нравственных ценностей народов РФ, исторических и национальн</w:t>
            </w:r>
            <w:proofErr w:type="gramStart"/>
            <w:r w:rsidRPr="00981FEA">
              <w:rPr>
                <w:rFonts w:ascii="Times New Roman" w:hAnsi="Times New Roman" w:cs="Times New Roman"/>
              </w:rPr>
              <w:t>о-</w:t>
            </w:r>
            <w:proofErr w:type="gramEnd"/>
            <w:r w:rsidRPr="00981FEA">
              <w:rPr>
                <w:rFonts w:ascii="Times New Roman" w:hAnsi="Times New Roman" w:cs="Times New Roman"/>
              </w:rPr>
              <w:t xml:space="preserve"> культурных традиций.</w:t>
            </w:r>
          </w:p>
        </w:tc>
      </w:tr>
    </w:tbl>
    <w:p w:rsidR="005F1BFE" w:rsidRPr="00E640F7" w:rsidRDefault="008169D5" w:rsidP="00E640F7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E640F7">
        <w:rPr>
          <w:rFonts w:ascii="Times New Roman" w:eastAsia="Times New Roman" w:hAnsi="Times New Roman" w:cs="Times New Roman"/>
          <w:b/>
        </w:rPr>
        <w:t xml:space="preserve">   </w:t>
      </w:r>
      <w:r w:rsidR="005F1BFE" w:rsidRPr="00E640F7">
        <w:rPr>
          <w:rFonts w:ascii="Times New Roman" w:hAnsi="Times New Roman" w:cs="Times New Roman"/>
          <w:b/>
        </w:rPr>
        <w:t xml:space="preserve">Задачи реализации Программы </w:t>
      </w:r>
    </w:p>
    <w:tbl>
      <w:tblPr>
        <w:tblpPr w:leftFromText="180" w:rightFromText="180" w:vertAnchor="text" w:horzAnchor="margin" w:tblpX="-953" w:tblpY="131"/>
        <w:tblW w:w="10774" w:type="dxa"/>
        <w:tblLook w:val="01E0"/>
      </w:tblPr>
      <w:tblGrid>
        <w:gridCol w:w="2933"/>
        <w:gridCol w:w="7841"/>
      </w:tblGrid>
      <w:tr w:rsidR="005F1BFE" w:rsidRPr="00981FEA" w:rsidTr="00C614A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1BFE" w:rsidRDefault="005F1BFE" w:rsidP="00C614AA">
            <w:pPr>
              <w:jc w:val="center"/>
              <w:rPr>
                <w:rFonts w:ascii="Times New Roman" w:hAnsi="Times New Roman" w:cs="Times New Roman"/>
              </w:rPr>
            </w:pPr>
            <w:r w:rsidRPr="00981FEA">
              <w:rPr>
                <w:rFonts w:ascii="Times New Roman" w:hAnsi="Times New Roman" w:cs="Times New Roman"/>
              </w:rPr>
              <w:t>Содержание обязательной части</w:t>
            </w:r>
          </w:p>
          <w:p w:rsidR="005F1BFE" w:rsidRPr="00981FEA" w:rsidRDefault="005F1BFE" w:rsidP="00C614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FE" w:rsidRPr="00981FEA" w:rsidTr="00C614A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1BFE" w:rsidRPr="00A52E2E" w:rsidRDefault="005F1BFE" w:rsidP="00863EFA">
            <w:pPr>
              <w:pStyle w:val="Default"/>
              <w:ind w:firstLine="709"/>
            </w:pPr>
            <w:r w:rsidRPr="00A52E2E">
              <w:t>1. Обе</w:t>
            </w:r>
            <w:r>
              <w:t xml:space="preserve">спечить качество образовательной </w:t>
            </w:r>
            <w:r w:rsidRPr="00A52E2E">
              <w:t xml:space="preserve"> программ</w:t>
            </w:r>
            <w:r>
              <w:t>ы</w:t>
            </w:r>
            <w:r w:rsidRPr="00A52E2E">
              <w:t xml:space="preserve"> дошкольного образования.</w:t>
            </w:r>
          </w:p>
          <w:p w:rsidR="005F1BFE" w:rsidRPr="00A52E2E" w:rsidRDefault="005F1BFE" w:rsidP="00863EFA">
            <w:pPr>
              <w:pStyle w:val="Default"/>
              <w:ind w:firstLine="709"/>
            </w:pPr>
            <w:r w:rsidRPr="00A52E2E">
              <w:t xml:space="preserve">2. Совершенствовать </w:t>
            </w:r>
            <w:r w:rsidRPr="00A52E2E">
              <w:rPr>
                <w:bCs/>
                <w:color w:val="auto"/>
                <w:bdr w:val="none" w:sz="0" w:space="0" w:color="auto" w:frame="1"/>
              </w:rPr>
              <w:t>качество содержани</w:t>
            </w:r>
            <w:r>
              <w:rPr>
                <w:bCs/>
                <w:color w:val="auto"/>
                <w:bdr w:val="none" w:sz="0" w:space="0" w:color="auto" w:frame="1"/>
              </w:rPr>
              <w:t xml:space="preserve">я образовательной деятельности </w:t>
            </w:r>
            <w:r w:rsidRPr="00A52E2E">
              <w:rPr>
                <w:bCs/>
                <w:color w:val="auto"/>
                <w:bdr w:val="none" w:sz="0" w:space="0" w:color="auto" w:frame="1"/>
              </w:rPr>
              <w:t>.</w:t>
            </w:r>
          </w:p>
          <w:p w:rsidR="005F1BFE" w:rsidRPr="00A52E2E" w:rsidRDefault="005F1BFE" w:rsidP="00863EFA">
            <w:pPr>
              <w:pStyle w:val="Default"/>
              <w:ind w:firstLine="709"/>
            </w:pPr>
            <w:r w:rsidRPr="00A52E2E">
              <w:t xml:space="preserve"> 3. Создать образовательные условия, позволяющие каждому воспитаннику достичь лучших для себя образовательных результатов.</w:t>
            </w:r>
          </w:p>
          <w:p w:rsidR="005F1BFE" w:rsidRPr="00A52E2E" w:rsidRDefault="005F1BFE" w:rsidP="00863EFA">
            <w:pPr>
              <w:pStyle w:val="Default"/>
              <w:ind w:firstLine="709"/>
            </w:pPr>
            <w:r w:rsidRPr="00A52E2E">
              <w:t xml:space="preserve">4. Выявить и обеспечить удовлетворенность семьи, как участника образовательных отношений, качеством образования. </w:t>
            </w:r>
          </w:p>
          <w:p w:rsidR="005F1BFE" w:rsidRPr="00A52E2E" w:rsidRDefault="005F1BFE" w:rsidP="00863EFA">
            <w:pPr>
              <w:pStyle w:val="Default"/>
              <w:ind w:firstLine="709"/>
            </w:pPr>
            <w:r w:rsidRPr="00A52E2E">
              <w:t>5. Обеспечить качество услуг по присмотру и уходу воспитанниками.</w:t>
            </w:r>
          </w:p>
          <w:p w:rsidR="005F1BFE" w:rsidRPr="00981FEA" w:rsidRDefault="005F1BFE" w:rsidP="00863EFA">
            <w:pPr>
              <w:pStyle w:val="Default"/>
              <w:ind w:firstLine="709"/>
            </w:pPr>
            <w:r w:rsidRPr="00A52E2E">
              <w:t>6. Усилить результативность функционирования образ</w:t>
            </w:r>
            <w:r>
              <w:t>овательной системы организации</w:t>
            </w:r>
            <w:r w:rsidRPr="00A52E2E">
              <w:t xml:space="preserve"> за счет повышения качества принимаемых для нее управленческих решений.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Times New Roman" w:hAnsi="Times New Roman" w:cs="Times New Roman"/>
              </w:rPr>
            </w:pPr>
            <w:r w:rsidRPr="00981FEA">
              <w:rPr>
                <w:rFonts w:ascii="yandex-sans" w:hAnsi="yandex-sans"/>
                <w:color w:val="000000"/>
              </w:rPr>
              <w:t xml:space="preserve">Развивающие занятия. </w:t>
            </w:r>
          </w:p>
          <w:p w:rsidR="005F1BFE" w:rsidRPr="00981FEA" w:rsidRDefault="005F1BFE" w:rsidP="00C614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/>
                <w:color w:val="000000"/>
              </w:rPr>
            </w:pPr>
            <w:r w:rsidRPr="00981FEA">
              <w:rPr>
                <w:rFonts w:ascii="yandex-sans" w:hAnsi="yandex-sans"/>
                <w:color w:val="000000"/>
              </w:rPr>
              <w:t xml:space="preserve">При проведении занятий использовать современные образовательные технологии, работать в  зоне ближайшего развития (ЗБР), реализовывать </w:t>
            </w:r>
            <w:proofErr w:type="spellStart"/>
            <w:r w:rsidRPr="00981FEA">
              <w:rPr>
                <w:rFonts w:ascii="yandex-sans" w:hAnsi="yandex-sans"/>
                <w:color w:val="000000"/>
              </w:rPr>
              <w:t>деятельностный</w:t>
            </w:r>
            <w:proofErr w:type="spellEnd"/>
            <w:r w:rsidRPr="00981FEA">
              <w:rPr>
                <w:rFonts w:ascii="yandex-sans" w:hAnsi="yandex-sans"/>
                <w:color w:val="000000"/>
              </w:rPr>
              <w:t xml:space="preserve"> подход и принципы развивающего обучения, использовать на  занятиях материал, соответствующий духовно-нравственным ценностям, историческим    и национально-культурным традициям народов России.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Эмоциональное благополучие.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proofErr w:type="gramStart"/>
            <w:r w:rsidRPr="00981FEA">
              <w:rPr>
                <w:rFonts w:ascii="yandex-sans" w:hAnsi="yandex-sans" w:cs="Times New Roman"/>
                <w:color w:val="000000"/>
              </w:rPr>
              <w:t>Постоянно заботиться об  эмоциональном благополучии детей, что означает теплое, уважительное, доброжелательное отношение к каждому ребенку, к его чувствам и потребностям, проявление уважения к его индивидуальности, чуткость к его эмоциональным состояниям, поддержку его чувства собственного достоинства и т. п., чтобы каждый ребенок чувствовал себя в безопасности, был уверен, что его здесь любят, о нем позаботятся.</w:t>
            </w:r>
            <w:proofErr w:type="gramEnd"/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Справедливость и равноправие.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Одинаково хорошо относиться ко всем детям независимо от пола, нации, языка, социального статуса, псих</w:t>
            </w:r>
            <w:proofErr w:type="gramStart"/>
            <w:r w:rsidRPr="00981FEA">
              <w:rPr>
                <w:rFonts w:ascii="yandex-sans" w:hAnsi="yandex-sans" w:cs="Times New Roman"/>
                <w:color w:val="000000"/>
              </w:rPr>
              <w:t>о-</w:t>
            </w:r>
            <w:proofErr w:type="gramEnd"/>
            <w:r w:rsidRPr="00981FEA">
              <w:rPr>
                <w:rFonts w:ascii="yandex-sans" w:hAnsi="yandex-sans" w:cs="Times New Roman"/>
                <w:color w:val="000000"/>
              </w:rPr>
              <w:t xml:space="preserve">  физиологических и других особенностей.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Детско-взрослое сообщество.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Проводить специальную работу над созданием детско-взрослого сообщества, основанного на  взаимном уважении, равноправии, доброжелательности, сотрудничестве всех участников образовательных отношений (детей, педагогов, родителей).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Формирование ценностных представлений.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Объединение обучения и  воспитания в  целостный образовательный процесс на  основе духовно-нравственных ценностей народов Российской Федерации,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 xml:space="preserve">исторических и национально-культурных традиций, воспитание у дошкольников таких качеств, как: </w:t>
            </w:r>
            <w:r w:rsidRPr="00981FEA">
              <w:rPr>
                <w:rFonts w:ascii="Times New Roman" w:hAnsi="Times New Roman" w:cs="Times New Roman"/>
                <w:color w:val="000000"/>
              </w:rPr>
              <w:t>патриотизм, любовь к Родине, гордость за ее достижения;</w:t>
            </w:r>
            <w:r w:rsidRPr="00981FEA">
              <w:rPr>
                <w:rFonts w:ascii="yandex-sans" w:hAnsi="yandex-sans" w:cs="Times New Roman"/>
                <w:color w:val="000000"/>
              </w:rPr>
              <w:t xml:space="preserve"> 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lastRenderedPageBreak/>
              <w:t>уважение к традиционным ценностям: любовь к родителям, уваже</w:t>
            </w:r>
            <w:r w:rsidRPr="00981FEA">
              <w:rPr>
                <w:rFonts w:ascii="yandex-sans" w:hAnsi="yandex-sans" w:cs="Times New Roman"/>
                <w:color w:val="000000"/>
              </w:rPr>
              <w:t xml:space="preserve">ние к старшим, заботливое отношение к малышам, пожилым людям и пр.; </w:t>
            </w:r>
            <w:r w:rsidRPr="00981FEA">
              <w:rPr>
                <w:rFonts w:ascii="Times New Roman" w:hAnsi="Times New Roman" w:cs="Times New Roman"/>
                <w:color w:val="000000"/>
              </w:rPr>
              <w:t xml:space="preserve">традиционные </w:t>
            </w:r>
            <w:proofErr w:type="spellStart"/>
            <w:r w:rsidRPr="00981FEA">
              <w:rPr>
                <w:rFonts w:ascii="Times New Roman" w:hAnsi="Times New Roman" w:cs="Times New Roman"/>
                <w:color w:val="000000"/>
              </w:rPr>
              <w:t>гендерные</w:t>
            </w:r>
            <w:proofErr w:type="spellEnd"/>
            <w:r w:rsidRPr="00981FEA">
              <w:rPr>
                <w:rFonts w:ascii="Times New Roman" w:hAnsi="Times New Roman" w:cs="Times New Roman"/>
                <w:color w:val="000000"/>
              </w:rPr>
              <w:t xml:space="preserve"> представления;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нравственные основы личности — стремление в  своих поступках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следовать положительному примеру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lastRenderedPageBreak/>
              <w:t>ПДР (пространство детской реализации).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 xml:space="preserve"> Постоянная работа над созданием ПДР, что означает: </w:t>
            </w:r>
            <w:r w:rsidRPr="00981FEA">
              <w:rPr>
                <w:rFonts w:ascii="Times New Roman" w:hAnsi="Times New Roman" w:cs="Times New Roman"/>
                <w:color w:val="000000"/>
              </w:rPr>
              <w:t>поддержка и развитие детской инициативы, помощь в ос</w:t>
            </w:r>
            <w:r w:rsidRPr="00981FEA">
              <w:rPr>
                <w:rFonts w:ascii="yandex-sans" w:hAnsi="yandex-sans" w:cs="Times New Roman"/>
                <w:color w:val="000000"/>
              </w:rPr>
              <w:t>ознании и формулировке идеи, реализации замысла;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предоставление свободы выбора способов самореализации, под</w:t>
            </w:r>
            <w:r w:rsidRPr="00981FEA">
              <w:rPr>
                <w:rFonts w:ascii="yandex-sans" w:hAnsi="yandex-sans" w:cs="Times New Roman"/>
                <w:color w:val="000000"/>
              </w:rPr>
              <w:t>держка самостоятельного творческого поиска;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личностно-ориентированное взаимодействие, поддержка инди</w:t>
            </w:r>
            <w:r w:rsidRPr="00981FEA">
              <w:rPr>
                <w:rFonts w:ascii="yandex-sans" w:hAnsi="yandex-sans" w:cs="Times New Roman"/>
                <w:color w:val="000000"/>
              </w:rPr>
              <w:t>видуальности, признание уникальности, неповторимости каждого ребенка;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 xml:space="preserve"> уважительное отношение к результатам детского труда и творчества;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создание условий для представления (предъявления, презентации</w:t>
            </w:r>
            <w:proofErr w:type="gramStart"/>
            <w:r w:rsidRPr="00981FEA">
              <w:rPr>
                <w:rFonts w:ascii="Times New Roman" w:hAnsi="Times New Roman" w:cs="Times New Roman"/>
                <w:color w:val="000000"/>
              </w:rPr>
              <w:t>)</w:t>
            </w:r>
            <w:r w:rsidRPr="00981FEA">
              <w:rPr>
                <w:rFonts w:ascii="yandex-sans" w:hAnsi="yandex-sans" w:cs="Times New Roman"/>
                <w:color w:val="000000"/>
              </w:rPr>
              <w:t>с</w:t>
            </w:r>
            <w:proofErr w:type="gramEnd"/>
            <w:r w:rsidRPr="00981FEA">
              <w:rPr>
                <w:rFonts w:ascii="yandex-sans" w:hAnsi="yandex-sans" w:cs="Times New Roman"/>
                <w:color w:val="000000"/>
              </w:rPr>
              <w:t>воих достижений социальному окружению;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помощь в осознании пользы, признании значимос</w:t>
            </w:r>
            <w:r w:rsidRPr="00981FEA">
              <w:rPr>
                <w:rFonts w:ascii="yandex-sans" w:hAnsi="yandex-sans" w:cs="Times New Roman"/>
                <w:color w:val="000000"/>
              </w:rPr>
              <w:t xml:space="preserve">ти </w:t>
            </w:r>
            <w:proofErr w:type="gramStart"/>
            <w:r w:rsidRPr="00981FEA">
              <w:rPr>
                <w:rFonts w:ascii="yandex-sans" w:hAnsi="yandex-sans" w:cs="Times New Roman"/>
                <w:color w:val="000000"/>
              </w:rPr>
              <w:t>полученного</w:t>
            </w:r>
            <w:proofErr w:type="gramEnd"/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результата для окружающих.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Региональный компонент.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В организации и  содержании образования учитывать природно-географическое и культурно-историческое своеобразие региона, воспитывать интерес и уважение к родному краю.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Предметно-пространственная среда.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Использовать все возможности для создания современной предметно-пространственной среды в соответствии с требованиями программы «ОТ РОЖДЕНИЯ ДО ШКОЛЫ».</w:t>
            </w:r>
          </w:p>
        </w:tc>
      </w:tr>
      <w:tr w:rsidR="005F1BFE" w:rsidRPr="00981FEA" w:rsidTr="00C614A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Взаимодействие с  семьями воспитанников.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Осуществляется эффективное взаимодействие с семьями воспитанников, в том числе: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обеспечивается открытость дошкольного образования: открытость</w:t>
            </w:r>
            <w:r w:rsidRPr="00981FEA">
              <w:rPr>
                <w:rFonts w:ascii="yandex-sans" w:hAnsi="yandex-sans" w:cs="Times New Roman"/>
                <w:color w:val="000000"/>
              </w:rPr>
              <w:t xml:space="preserve"> и  доступность информации, регулярность информирования, свободный доступ родителей в пространство детского сада;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обеспечение максимального участия родителей в образовательном</w:t>
            </w:r>
            <w:r w:rsidRPr="00981FEA">
              <w:rPr>
                <w:rFonts w:ascii="yandex-sans" w:hAnsi="yandex-sans" w:cs="Times New Roman"/>
                <w:color w:val="000000"/>
              </w:rPr>
              <w:t xml:space="preserve"> процессе (участие родителей в  мероприятиях, образовательном процессе, в решении организационных вопросов и пр.);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>обеспечение педагоги</w:t>
            </w:r>
            <w:r w:rsidRPr="00981FEA">
              <w:rPr>
                <w:rFonts w:ascii="yandex-sans" w:hAnsi="yandex-sans" w:cs="Times New Roman"/>
                <w:color w:val="000000"/>
              </w:rPr>
              <w:t>ческой поддержки семьи и повышения компетентности родителей в вопросах развития и образования, охраны и укрепления здоровья детей;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color w:val="000000"/>
              </w:rPr>
              <w:t xml:space="preserve">обеспечение единства подходов к воспитанию детей в условиях </w:t>
            </w:r>
            <w:proofErr w:type="gramStart"/>
            <w:r w:rsidRPr="00981FEA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981FE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F1BFE" w:rsidRPr="00981FEA" w:rsidRDefault="005F1BFE" w:rsidP="00C614AA">
            <w:pPr>
              <w:spacing w:after="0"/>
              <w:jc w:val="both"/>
              <w:rPr>
                <w:rFonts w:ascii="yandex-sans" w:hAnsi="yandex-sans" w:cs="Times New Roman"/>
                <w:color w:val="000000"/>
              </w:rPr>
            </w:pPr>
            <w:r w:rsidRPr="00981FEA">
              <w:rPr>
                <w:rFonts w:ascii="yandex-sans" w:hAnsi="yandex-sans" w:cs="Times New Roman"/>
                <w:color w:val="000000"/>
              </w:rPr>
              <w:t>школьного образовательного учреждения и семьи.</w:t>
            </w:r>
          </w:p>
        </w:tc>
      </w:tr>
    </w:tbl>
    <w:p w:rsidR="005F1BFE" w:rsidRDefault="005F1BFE" w:rsidP="005F1BFE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2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15"/>
      </w:tblGrid>
      <w:tr w:rsidR="00C614AA" w:rsidRPr="00FC6581" w:rsidTr="00C614AA">
        <w:tc>
          <w:tcPr>
            <w:tcW w:w="10915" w:type="dxa"/>
          </w:tcPr>
          <w:p w:rsidR="00C614AA" w:rsidRDefault="00C614AA" w:rsidP="00F058D3">
            <w:pPr>
              <w:jc w:val="both"/>
              <w:rPr>
                <w:i/>
              </w:rPr>
            </w:pPr>
            <w:r>
              <w:rPr>
                <w:i/>
              </w:rPr>
              <w:t>Образовательная программа, совершенствование деятельности педагогов с дошкольниками происходит на основе ориентиров, с учетом результатов внутренней оценки качества.</w:t>
            </w:r>
          </w:p>
          <w:p w:rsidR="00C614AA" w:rsidRPr="00FC6581" w:rsidRDefault="00C614AA" w:rsidP="00F058D3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FC6581">
              <w:rPr>
                <w:b/>
                <w:sz w:val="22"/>
                <w:szCs w:val="22"/>
              </w:rPr>
              <w:t>Цель рабочей программы</w:t>
            </w:r>
            <w:r>
              <w:rPr>
                <w:b/>
                <w:sz w:val="22"/>
                <w:szCs w:val="22"/>
              </w:rPr>
              <w:t xml:space="preserve"> воспитания</w:t>
            </w:r>
          </w:p>
          <w:p w:rsidR="00C614AA" w:rsidRPr="00FC6581" w:rsidRDefault="00C614AA" w:rsidP="00F058D3">
            <w:pPr>
              <w:autoSpaceDE w:val="0"/>
              <w:autoSpaceDN w:val="0"/>
              <w:adjustRightInd w:val="0"/>
              <w:spacing w:after="40"/>
              <w:ind w:firstLine="560"/>
              <w:jc w:val="both"/>
              <w:rPr>
                <w:color w:val="000000"/>
                <w:sz w:val="22"/>
                <w:szCs w:val="22"/>
              </w:rPr>
            </w:pPr>
            <w:r w:rsidRPr="00FC6581">
              <w:rPr>
                <w:color w:val="000000"/>
                <w:sz w:val="22"/>
                <w:szCs w:val="22"/>
              </w:rPr>
              <w:t>О</w:t>
            </w:r>
            <w:r w:rsidR="00863EFA">
              <w:rPr>
                <w:color w:val="000000"/>
                <w:sz w:val="22"/>
                <w:szCs w:val="22"/>
              </w:rPr>
              <w:t>бщая цель воспитания в МБДОУ №85 «Берёзка»</w:t>
            </w:r>
            <w:r w:rsidRPr="00FC6581">
              <w:rPr>
                <w:color w:val="000000"/>
                <w:sz w:val="22"/>
                <w:szCs w:val="22"/>
              </w:rPr>
              <w:t xml:space="preserve"> — личностное развитие дошкольников и создание условий для их позитивной социализации на основе базовых ценностей российского общества </w:t>
            </w:r>
            <w:proofErr w:type="gramStart"/>
            <w:r w:rsidRPr="00FC6581">
              <w:rPr>
                <w:color w:val="000000"/>
                <w:sz w:val="22"/>
                <w:szCs w:val="22"/>
              </w:rPr>
              <w:t>через</w:t>
            </w:r>
            <w:proofErr w:type="gramEnd"/>
            <w:r w:rsidRPr="00FC6581">
              <w:rPr>
                <w:color w:val="000000"/>
                <w:sz w:val="22"/>
                <w:szCs w:val="22"/>
              </w:rPr>
              <w:t xml:space="preserve">: </w:t>
            </w:r>
          </w:p>
          <w:p w:rsidR="00C614AA" w:rsidRPr="00FC6581" w:rsidRDefault="00C614AA" w:rsidP="00863EFA">
            <w:pPr>
              <w:autoSpaceDE w:val="0"/>
              <w:autoSpaceDN w:val="0"/>
              <w:adjustRightInd w:val="0"/>
              <w:spacing w:after="40"/>
              <w:ind w:left="600" w:firstLine="40"/>
              <w:jc w:val="both"/>
              <w:rPr>
                <w:color w:val="000000"/>
                <w:sz w:val="22"/>
                <w:szCs w:val="22"/>
              </w:rPr>
            </w:pPr>
            <w:r w:rsidRPr="00FC6581">
              <w:rPr>
                <w:color w:val="000000"/>
                <w:sz w:val="22"/>
                <w:szCs w:val="22"/>
              </w:rPr>
              <w:t xml:space="preserve">1) формирование ценностного отношения к окружающему миру, другим людям, себе; </w:t>
            </w:r>
          </w:p>
          <w:p w:rsidR="00C614AA" w:rsidRPr="00FC6581" w:rsidRDefault="00C614AA" w:rsidP="00863EFA">
            <w:pPr>
              <w:autoSpaceDE w:val="0"/>
              <w:autoSpaceDN w:val="0"/>
              <w:adjustRightInd w:val="0"/>
              <w:spacing w:after="40"/>
              <w:ind w:left="600" w:firstLine="40"/>
              <w:jc w:val="both"/>
              <w:rPr>
                <w:color w:val="000000"/>
                <w:sz w:val="22"/>
                <w:szCs w:val="22"/>
              </w:rPr>
            </w:pPr>
            <w:r w:rsidRPr="00FC6581">
              <w:rPr>
                <w:color w:val="000000"/>
                <w:sz w:val="22"/>
                <w:szCs w:val="22"/>
              </w:rPr>
              <w:t xml:space="preserve">2) овладение первичными представлениями о базовых ценностях, а также выработанных обществом нормах и правилах поведения; </w:t>
            </w:r>
          </w:p>
          <w:p w:rsidR="00C614AA" w:rsidRPr="00FC6581" w:rsidRDefault="00C614AA" w:rsidP="00863EFA">
            <w:pPr>
              <w:pStyle w:val="a7"/>
              <w:ind w:left="600" w:right="-1" w:firstLine="40"/>
              <w:jc w:val="both"/>
              <w:rPr>
                <w:b/>
                <w:sz w:val="22"/>
                <w:szCs w:val="22"/>
              </w:rPr>
            </w:pPr>
            <w:r w:rsidRPr="00FC6581">
              <w:rPr>
                <w:rFonts w:eastAsiaTheme="minorEastAsia"/>
                <w:color w:val="000000"/>
                <w:sz w:val="22"/>
                <w:szCs w:val="22"/>
              </w:rPr>
      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      </w:r>
          </w:p>
        </w:tc>
      </w:tr>
    </w:tbl>
    <w:p w:rsidR="005F1BFE" w:rsidRDefault="005F1BFE" w:rsidP="005F1BFE">
      <w:pPr>
        <w:jc w:val="both"/>
        <w:rPr>
          <w:rFonts w:ascii="Times New Roman" w:hAnsi="Times New Roman" w:cs="Times New Roman"/>
          <w:b/>
          <w:i/>
        </w:rPr>
      </w:pPr>
    </w:p>
    <w:p w:rsidR="00C614AA" w:rsidRDefault="00C614AA" w:rsidP="005F1BFE">
      <w:pPr>
        <w:jc w:val="both"/>
        <w:rPr>
          <w:rFonts w:ascii="Times New Roman" w:hAnsi="Times New Roman" w:cs="Times New Roman"/>
          <w:b/>
          <w:i/>
        </w:rPr>
      </w:pPr>
    </w:p>
    <w:p w:rsidR="005F1BFE" w:rsidRDefault="005F1BFE" w:rsidP="005F1BFE">
      <w:pPr>
        <w:jc w:val="both"/>
        <w:rPr>
          <w:rFonts w:ascii="Times New Roman" w:hAnsi="Times New Roman" w:cs="Times New Roman"/>
        </w:rPr>
      </w:pPr>
      <w:r w:rsidRPr="00C614AA">
        <w:rPr>
          <w:rFonts w:ascii="Times New Roman" w:hAnsi="Times New Roman" w:cs="Times New Roman"/>
        </w:rPr>
        <w:t>Задачи реализации ООП в части, формируемой участниками образовательных отношений:</w:t>
      </w:r>
    </w:p>
    <w:tbl>
      <w:tblPr>
        <w:tblStyle w:val="a6"/>
        <w:tblW w:w="0" w:type="auto"/>
        <w:tblLook w:val="04A0"/>
      </w:tblPr>
      <w:tblGrid>
        <w:gridCol w:w="2802"/>
        <w:gridCol w:w="6768"/>
      </w:tblGrid>
      <w:tr w:rsidR="00863EFA" w:rsidRPr="0011382F" w:rsidTr="00552C23">
        <w:tc>
          <w:tcPr>
            <w:tcW w:w="9570" w:type="dxa"/>
            <w:gridSpan w:val="2"/>
          </w:tcPr>
          <w:p w:rsidR="00863EFA" w:rsidRDefault="00863EFA" w:rsidP="00552C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40F7">
              <w:rPr>
                <w:rFonts w:ascii="Times New Roman" w:hAnsi="Times New Roman"/>
                <w:b/>
                <w:i/>
              </w:rPr>
              <w:lastRenderedPageBreak/>
              <w:t>Часть, формируемая участниками образовательного процесса</w:t>
            </w:r>
          </w:p>
          <w:p w:rsidR="00E640F7" w:rsidRPr="00E640F7" w:rsidRDefault="00E640F7" w:rsidP="00552C2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63EFA" w:rsidRPr="0011382F" w:rsidTr="00552C23">
        <w:trPr>
          <w:trHeight w:val="139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младшая,</w:t>
            </w:r>
          </w:p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старшая,</w:t>
            </w: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подготовительная</w:t>
            </w: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старшая,</w:t>
            </w: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подготовительная</w:t>
            </w: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color w:val="FF0000"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подготовительная</w:t>
            </w: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68" w:type="dxa"/>
          </w:tcPr>
          <w:p w:rsidR="00863EFA" w:rsidRPr="00E640F7" w:rsidRDefault="00863EFA" w:rsidP="00552C23">
            <w:pPr>
              <w:jc w:val="both"/>
              <w:rPr>
                <w:rFonts w:ascii="Times New Roman" w:hAnsi="Times New Roman"/>
                <w:i/>
              </w:rPr>
            </w:pPr>
            <w:r w:rsidRPr="00E640F7">
              <w:rPr>
                <w:rFonts w:ascii="Times New Roman" w:hAnsi="Times New Roman" w:cs="Times New Roman"/>
                <w:i/>
              </w:rPr>
              <w:t>**</w:t>
            </w:r>
            <w:r w:rsidRPr="00E640F7">
              <w:rPr>
                <w:rFonts w:ascii="Times New Roman" w:hAnsi="Times New Roman"/>
                <w:i/>
              </w:rPr>
              <w:t xml:space="preserve"> Т.И. Данилова</w:t>
            </w:r>
          </w:p>
          <w:p w:rsidR="00863EFA" w:rsidRPr="00E640F7" w:rsidRDefault="00863EF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40F7">
              <w:rPr>
                <w:rFonts w:ascii="Times New Roman" w:hAnsi="Times New Roman"/>
                <w:i/>
              </w:rPr>
              <w:t>Парциальная программа по обучению детей дошкольного возраста ПДД «</w:t>
            </w:r>
            <w:proofErr w:type="spellStart"/>
            <w:r w:rsidRPr="00E640F7">
              <w:rPr>
                <w:rFonts w:ascii="Times New Roman" w:hAnsi="Times New Roman"/>
                <w:i/>
              </w:rPr>
              <w:t>Сфетофор</w:t>
            </w:r>
            <w:proofErr w:type="spellEnd"/>
            <w:r w:rsidRPr="00E640F7">
              <w:rPr>
                <w:rFonts w:ascii="Times New Roman" w:hAnsi="Times New Roman"/>
                <w:i/>
              </w:rPr>
              <w:t>» «ДЕТСТВО-ПРЕСС»,2016г.</w:t>
            </w:r>
          </w:p>
        </w:tc>
      </w:tr>
      <w:tr w:rsidR="00863EFA" w:rsidRPr="0011382F" w:rsidTr="00552C23">
        <w:trPr>
          <w:trHeight w:val="1134"/>
        </w:trPr>
        <w:tc>
          <w:tcPr>
            <w:tcW w:w="2802" w:type="dxa"/>
            <w:vMerge/>
          </w:tcPr>
          <w:p w:rsidR="00863EFA" w:rsidRPr="00E640F7" w:rsidRDefault="00863EFA" w:rsidP="00552C23">
            <w:pPr>
              <w:pStyle w:val="ab"/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</w:tcPr>
          <w:p w:rsidR="00863EFA" w:rsidRPr="00E640F7" w:rsidRDefault="00863EFA" w:rsidP="00552C23">
            <w:pPr>
              <w:jc w:val="both"/>
              <w:rPr>
                <w:rFonts w:ascii="Times New Roman" w:hAnsi="Times New Roman"/>
                <w:i/>
              </w:rPr>
            </w:pPr>
            <w:r w:rsidRPr="00E640F7">
              <w:rPr>
                <w:rFonts w:ascii="Times New Roman" w:hAnsi="Times New Roman"/>
                <w:i/>
              </w:rPr>
              <w:t>***</w:t>
            </w:r>
            <w:r w:rsidRPr="00E640F7">
              <w:rPr>
                <w:rFonts w:ascii="Times New Roman" w:hAnsi="Times New Roman" w:cs="Times New Roman"/>
                <w:i/>
              </w:rPr>
              <w:t xml:space="preserve">Н.В. Романычева, Л.В. Головач, Ю.В. </w:t>
            </w:r>
            <w:proofErr w:type="spellStart"/>
            <w:r w:rsidRPr="00E640F7">
              <w:rPr>
                <w:rFonts w:ascii="Times New Roman" w:hAnsi="Times New Roman" w:cs="Times New Roman"/>
                <w:i/>
              </w:rPr>
              <w:t>Илюхина</w:t>
            </w:r>
            <w:proofErr w:type="spellEnd"/>
            <w:r w:rsidRPr="00E640F7">
              <w:rPr>
                <w:rFonts w:ascii="Times New Roman" w:hAnsi="Times New Roman" w:cs="Times New Roman"/>
                <w:i/>
              </w:rPr>
              <w:t xml:space="preserve">  региональная образовательная программа «Всё про то, как мы живём» </w:t>
            </w:r>
            <w:proofErr w:type="gramStart"/>
            <w:r w:rsidRPr="00E640F7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E640F7">
              <w:rPr>
                <w:rFonts w:ascii="Times New Roman" w:hAnsi="Times New Roman" w:cs="Times New Roman"/>
                <w:i/>
              </w:rPr>
              <w:t>. Краснодар , 2018г.</w:t>
            </w:r>
          </w:p>
        </w:tc>
      </w:tr>
      <w:tr w:rsidR="00863EFA" w:rsidRPr="0011382F" w:rsidTr="00552C23">
        <w:trPr>
          <w:trHeight w:val="794"/>
        </w:trPr>
        <w:tc>
          <w:tcPr>
            <w:tcW w:w="2802" w:type="dxa"/>
            <w:vMerge/>
          </w:tcPr>
          <w:p w:rsidR="00863EFA" w:rsidRPr="00E640F7" w:rsidRDefault="00863EFA" w:rsidP="00552C23">
            <w:pPr>
              <w:pStyle w:val="ab"/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863EFA" w:rsidRPr="00E640F7" w:rsidRDefault="00863EF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40F7">
              <w:rPr>
                <w:rFonts w:ascii="Times New Roman" w:hAnsi="Times New Roman" w:cs="Times New Roman"/>
                <w:i/>
              </w:rPr>
              <w:t xml:space="preserve">****Т.Э. </w:t>
            </w:r>
            <w:proofErr w:type="spellStart"/>
            <w:r w:rsidRPr="00E640F7">
              <w:rPr>
                <w:rFonts w:ascii="Times New Roman" w:hAnsi="Times New Roman" w:cs="Times New Roman"/>
                <w:i/>
              </w:rPr>
              <w:t>Тютюнникова</w:t>
            </w:r>
            <w:proofErr w:type="spellEnd"/>
            <w:r w:rsidRPr="00E640F7">
              <w:rPr>
                <w:rFonts w:ascii="Times New Roman" w:hAnsi="Times New Roman" w:cs="Times New Roman"/>
                <w:i/>
              </w:rPr>
              <w:t xml:space="preserve">, А.И. Буренина. Программа «Тутти» СПб: </w:t>
            </w:r>
            <w:proofErr w:type="spellStart"/>
            <w:r w:rsidRPr="00E640F7">
              <w:rPr>
                <w:rFonts w:ascii="Times New Roman" w:hAnsi="Times New Roman" w:cs="Times New Roman"/>
                <w:i/>
              </w:rPr>
              <w:t>Акцидент</w:t>
            </w:r>
            <w:proofErr w:type="spellEnd"/>
            <w:r w:rsidRPr="00E640F7">
              <w:rPr>
                <w:rFonts w:ascii="Times New Roman" w:hAnsi="Times New Roman" w:cs="Times New Roman"/>
                <w:i/>
              </w:rPr>
              <w:t>, 2017г.</w:t>
            </w:r>
          </w:p>
          <w:p w:rsidR="00863EFA" w:rsidRPr="00E640F7" w:rsidRDefault="00863EFA" w:rsidP="00552C23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863EFA" w:rsidRPr="0011382F" w:rsidTr="00552C23">
        <w:trPr>
          <w:trHeight w:val="460"/>
        </w:trPr>
        <w:tc>
          <w:tcPr>
            <w:tcW w:w="2802" w:type="dxa"/>
            <w:vMerge/>
          </w:tcPr>
          <w:p w:rsidR="00863EFA" w:rsidRPr="00E640F7" w:rsidRDefault="00863EFA" w:rsidP="00552C23">
            <w:pPr>
              <w:pStyle w:val="ab"/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863EFA" w:rsidRPr="00E640F7" w:rsidRDefault="00863EF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40F7">
              <w:rPr>
                <w:rFonts w:ascii="Times New Roman" w:hAnsi="Times New Roman" w:cs="Times New Roman"/>
                <w:i/>
              </w:rPr>
              <w:t>*****</w:t>
            </w:r>
            <w:r w:rsidRPr="00E640F7">
              <w:rPr>
                <w:rFonts w:ascii="Times New Roman" w:hAnsi="Times New Roman" w:cs="Times New Roman"/>
                <w:i/>
                <w:iCs/>
              </w:rPr>
              <w:t>Технология продуктивного чтения – слушания</w:t>
            </w:r>
          </w:p>
        </w:tc>
      </w:tr>
      <w:tr w:rsidR="00863EFA" w:rsidRPr="0011382F" w:rsidTr="00552C23">
        <w:trPr>
          <w:trHeight w:val="460"/>
        </w:trPr>
        <w:tc>
          <w:tcPr>
            <w:tcW w:w="2802" w:type="dxa"/>
            <w:vMerge/>
          </w:tcPr>
          <w:p w:rsidR="00863EFA" w:rsidRPr="00E640F7" w:rsidRDefault="00863EFA" w:rsidP="00552C23">
            <w:pPr>
              <w:pStyle w:val="ab"/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863EFA" w:rsidRPr="00E640F7" w:rsidRDefault="00863EF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40F7">
              <w:rPr>
                <w:rFonts w:ascii="Times New Roman" w:hAnsi="Times New Roman" w:cs="Times New Roman"/>
                <w:i/>
                <w:iCs/>
              </w:rPr>
              <w:t xml:space="preserve">«Путешествие в лето» вариативные формы организации летнего отдыха и оздоровления детей: </w:t>
            </w:r>
            <w:proofErr w:type="spellStart"/>
            <w:r w:rsidRPr="00E640F7">
              <w:rPr>
                <w:rFonts w:ascii="Times New Roman" w:hAnsi="Times New Roman" w:cs="Times New Roman"/>
                <w:i/>
                <w:iCs/>
              </w:rPr>
              <w:t>Н-к</w:t>
            </w:r>
            <w:proofErr w:type="spellEnd"/>
            <w:r w:rsidRPr="00E640F7">
              <w:rPr>
                <w:rFonts w:ascii="Times New Roman" w:hAnsi="Times New Roman" w:cs="Times New Roman"/>
                <w:i/>
                <w:iCs/>
              </w:rPr>
              <w:t>, опыт работы НДОУ «Детский сад №99 ОАО РЖД»,2011г</w:t>
            </w:r>
          </w:p>
        </w:tc>
      </w:tr>
      <w:tr w:rsidR="00863EFA" w:rsidRPr="0011382F" w:rsidTr="00552C23">
        <w:trPr>
          <w:trHeight w:val="780"/>
        </w:trPr>
        <w:tc>
          <w:tcPr>
            <w:tcW w:w="2802" w:type="dxa"/>
            <w:vMerge/>
          </w:tcPr>
          <w:p w:rsidR="00863EFA" w:rsidRPr="00E640F7" w:rsidRDefault="00863EFA" w:rsidP="00552C23">
            <w:pPr>
              <w:pStyle w:val="ab"/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</w:tcPr>
          <w:p w:rsidR="00863EFA" w:rsidRPr="00E640F7" w:rsidRDefault="00863EFA" w:rsidP="00552C23">
            <w:pPr>
              <w:pStyle w:val="a7"/>
              <w:ind w:left="0"/>
              <w:jc w:val="both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>******«Современные технологии эффективной социализации ребенка в дошкольной  образовательной организации» Н.П.Гришаевой, технология О.Н. Саранской, «Правила  группы».</w:t>
            </w:r>
          </w:p>
        </w:tc>
      </w:tr>
      <w:tr w:rsidR="00863EFA" w:rsidRPr="0011382F" w:rsidTr="00552C23">
        <w:trPr>
          <w:trHeight w:val="1286"/>
        </w:trPr>
        <w:tc>
          <w:tcPr>
            <w:tcW w:w="2802" w:type="dxa"/>
            <w:vMerge/>
          </w:tcPr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</w:tcPr>
          <w:p w:rsidR="00863EFA" w:rsidRPr="00E640F7" w:rsidRDefault="00863EFA" w:rsidP="00552C23">
            <w:pPr>
              <w:pStyle w:val="a7"/>
              <w:ind w:left="0"/>
              <w:jc w:val="both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 xml:space="preserve">*******Л.В. Стахович, Е.В. </w:t>
            </w:r>
            <w:proofErr w:type="spellStart"/>
            <w:r w:rsidRPr="00E640F7">
              <w:rPr>
                <w:i/>
                <w:sz w:val="22"/>
                <w:szCs w:val="22"/>
              </w:rPr>
              <w:t>Семенкова</w:t>
            </w:r>
            <w:proofErr w:type="spellEnd"/>
            <w:r w:rsidRPr="00E640F7">
              <w:rPr>
                <w:i/>
                <w:sz w:val="22"/>
                <w:szCs w:val="22"/>
              </w:rPr>
              <w:t xml:space="preserve">, Л.Ю. </w:t>
            </w:r>
            <w:proofErr w:type="spellStart"/>
            <w:r w:rsidRPr="00E640F7">
              <w:rPr>
                <w:i/>
                <w:sz w:val="22"/>
                <w:szCs w:val="22"/>
              </w:rPr>
              <w:t>Рыжановская</w:t>
            </w:r>
            <w:proofErr w:type="spellEnd"/>
            <w:r w:rsidRPr="00E640F7">
              <w:rPr>
                <w:i/>
                <w:sz w:val="22"/>
                <w:szCs w:val="22"/>
              </w:rPr>
              <w:t>.  Образовательная программа «Азы финансовой культуры для дошкольников» М.: ВИТА-ПРЕСС, 2019.</w:t>
            </w:r>
          </w:p>
        </w:tc>
      </w:tr>
      <w:tr w:rsidR="00863EFA" w:rsidRPr="0011382F" w:rsidTr="00552C23">
        <w:trPr>
          <w:trHeight w:val="944"/>
        </w:trPr>
        <w:tc>
          <w:tcPr>
            <w:tcW w:w="2802" w:type="dxa"/>
            <w:vMerge/>
          </w:tcPr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863EFA" w:rsidRPr="00E640F7" w:rsidRDefault="00863EFA" w:rsidP="00552C23">
            <w:pPr>
              <w:pStyle w:val="a7"/>
              <w:ind w:left="0"/>
              <w:jc w:val="both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>********</w:t>
            </w:r>
            <w:bookmarkStart w:id="0" w:name="_Hlk110161821"/>
            <w:r w:rsidRPr="00E640F7">
              <w:rPr>
                <w:i/>
                <w:sz w:val="22"/>
                <w:szCs w:val="22"/>
              </w:rPr>
              <w:t>*Программа дополнительного образования  по</w:t>
            </w:r>
            <w:r w:rsidRPr="00E640F7">
              <w:rPr>
                <w:i/>
                <w:spacing w:val="-2"/>
                <w:sz w:val="22"/>
                <w:szCs w:val="22"/>
              </w:rPr>
              <w:t xml:space="preserve"> развитию речи дошкольников О.С.Ушакова</w:t>
            </w:r>
            <w:bookmarkEnd w:id="0"/>
            <w:r w:rsidRPr="00E640F7">
              <w:rPr>
                <w:i/>
                <w:spacing w:val="-2"/>
                <w:sz w:val="22"/>
                <w:szCs w:val="22"/>
              </w:rPr>
              <w:t xml:space="preserve">, 2019г. </w:t>
            </w:r>
          </w:p>
        </w:tc>
      </w:tr>
      <w:tr w:rsidR="00863EFA" w:rsidRPr="0011382F" w:rsidTr="00552C23">
        <w:trPr>
          <w:trHeight w:val="1353"/>
        </w:trPr>
        <w:tc>
          <w:tcPr>
            <w:tcW w:w="2802" w:type="dxa"/>
          </w:tcPr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младшая,</w:t>
            </w:r>
          </w:p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старшая,</w:t>
            </w:r>
          </w:p>
          <w:p w:rsidR="00863EFA" w:rsidRPr="00E640F7" w:rsidRDefault="00863EFA" w:rsidP="00552C23">
            <w:pPr>
              <w:pStyle w:val="ab"/>
              <w:ind w:left="0"/>
              <w:jc w:val="center"/>
              <w:rPr>
                <w:rStyle w:val="FontStyle13"/>
                <w:b/>
                <w:bCs/>
                <w:sz w:val="22"/>
                <w:szCs w:val="22"/>
              </w:rPr>
            </w:pPr>
            <w:r w:rsidRPr="00E640F7">
              <w:rPr>
                <w:rStyle w:val="FontStyle13"/>
                <w:b/>
                <w:bCs/>
                <w:sz w:val="22"/>
                <w:szCs w:val="22"/>
              </w:rPr>
              <w:t>подготовительная</w:t>
            </w:r>
          </w:p>
          <w:p w:rsidR="00863EFA" w:rsidRPr="00E640F7" w:rsidRDefault="00863EFA" w:rsidP="00552C23">
            <w:pPr>
              <w:pStyle w:val="ab"/>
              <w:tabs>
                <w:tab w:val="left" w:pos="210"/>
              </w:tabs>
              <w:ind w:left="0"/>
              <w:rPr>
                <w:rStyle w:val="FontStyle13"/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863EFA" w:rsidRPr="00E640F7" w:rsidRDefault="00863EFA" w:rsidP="00552C23">
            <w:pPr>
              <w:pStyle w:val="a7"/>
              <w:ind w:left="0"/>
              <w:jc w:val="both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>********** Парциальная  образовательная  программа МАДОУ №82 «МЫ – ЮНЫЕ НОВОРОССИЙЦЫ»</w:t>
            </w:r>
          </w:p>
        </w:tc>
      </w:tr>
    </w:tbl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2"/>
          <w:szCs w:val="22"/>
        </w:rPr>
      </w:pPr>
      <w:r w:rsidRPr="00E640F7">
        <w:rPr>
          <w:rFonts w:eastAsiaTheme="minorHAnsi"/>
          <w:i/>
          <w:sz w:val="22"/>
          <w:szCs w:val="22"/>
        </w:rPr>
        <w:t>-развивать у детей умение ориентироваться в различной обстановке;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2"/>
          <w:szCs w:val="22"/>
        </w:rPr>
      </w:pPr>
      <w:r w:rsidRPr="00E640F7">
        <w:rPr>
          <w:rFonts w:eastAsiaTheme="minorHAnsi"/>
          <w:i/>
          <w:sz w:val="22"/>
          <w:szCs w:val="22"/>
        </w:rPr>
        <w:t>-вырабатывать у дошкольников привычку правильно вести себя на дорогах;</w:t>
      </w:r>
    </w:p>
    <w:p w:rsidR="00863EFA" w:rsidRPr="00E640F7" w:rsidRDefault="00863EFA" w:rsidP="00863EFA">
      <w:pPr>
        <w:pStyle w:val="ad"/>
        <w:tabs>
          <w:tab w:val="left" w:pos="709"/>
        </w:tabs>
        <w:ind w:firstLine="567"/>
        <w:jc w:val="both"/>
        <w:rPr>
          <w:rFonts w:eastAsia="Calibri" w:cs="Calibri"/>
          <w:i/>
          <w:sz w:val="22"/>
          <w:szCs w:val="22"/>
        </w:rPr>
      </w:pPr>
      <w:r w:rsidRPr="00E640F7">
        <w:rPr>
          <w:rFonts w:eastAsiaTheme="minorHAnsi"/>
          <w:i/>
          <w:sz w:val="22"/>
          <w:szCs w:val="22"/>
        </w:rPr>
        <w:t>-воспитывать в детях грамотных пешеходов; (</w:t>
      </w:r>
      <w:r w:rsidRPr="00E640F7">
        <w:rPr>
          <w:rFonts w:eastAsia="Calibri" w:cs="Calibri"/>
          <w:i/>
          <w:sz w:val="22"/>
          <w:szCs w:val="22"/>
        </w:rPr>
        <w:t>Данилова Т.И. Обучение детей дошкольного возраста ПДД «Светофор».)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2"/>
          <w:szCs w:val="22"/>
        </w:rPr>
      </w:pPr>
      <w:r w:rsidRPr="00E640F7">
        <w:rPr>
          <w:rFonts w:eastAsiaTheme="minorHAnsi"/>
          <w:i/>
          <w:iCs/>
          <w:sz w:val="22"/>
          <w:szCs w:val="22"/>
        </w:rPr>
        <w:t>-создание благоприятных условий для развития интересов детей</w:t>
      </w:r>
      <w:r w:rsidRPr="00E640F7">
        <w:rPr>
          <w:rFonts w:eastAsiaTheme="minorHAnsi"/>
          <w:i/>
          <w:sz w:val="22"/>
          <w:szCs w:val="22"/>
        </w:rPr>
        <w:t>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2"/>
          <w:szCs w:val="22"/>
        </w:rPr>
      </w:pPr>
      <w:r w:rsidRPr="00E640F7">
        <w:rPr>
          <w:rFonts w:eastAsiaTheme="minorHAnsi"/>
          <w:i/>
          <w:sz w:val="22"/>
          <w:szCs w:val="22"/>
        </w:rPr>
        <w:t>-формирование первичных представлений о себе, о своей семье, об объектах окружающего мира;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2"/>
          <w:szCs w:val="22"/>
        </w:rPr>
      </w:pPr>
      <w:r w:rsidRPr="00E640F7">
        <w:rPr>
          <w:rFonts w:eastAsiaTheme="minorHAnsi"/>
          <w:i/>
          <w:sz w:val="22"/>
          <w:szCs w:val="22"/>
        </w:rPr>
        <w:t>-приобщение к истинно человеческим ценностям, культуре, науке, искусству;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sz w:val="22"/>
          <w:szCs w:val="22"/>
        </w:rPr>
      </w:pPr>
      <w:r w:rsidRPr="00E640F7">
        <w:rPr>
          <w:rFonts w:eastAsiaTheme="minorHAnsi"/>
          <w:i/>
          <w:sz w:val="22"/>
          <w:szCs w:val="22"/>
        </w:rPr>
        <w:t xml:space="preserve">-обеспечение </w:t>
      </w:r>
      <w:proofErr w:type="spellStart"/>
      <w:r w:rsidRPr="00E640F7">
        <w:rPr>
          <w:rFonts w:eastAsiaTheme="minorHAnsi"/>
          <w:i/>
          <w:sz w:val="22"/>
          <w:szCs w:val="22"/>
        </w:rPr>
        <w:t>психолого</w:t>
      </w:r>
      <w:proofErr w:type="spellEnd"/>
      <w:r w:rsidRPr="00E640F7">
        <w:rPr>
          <w:rFonts w:eastAsiaTheme="minorHAnsi"/>
          <w:i/>
          <w:sz w:val="22"/>
          <w:szCs w:val="22"/>
        </w:rPr>
        <w:t xml:space="preserve"> – педагогической поддержки семьи и повышение компетентности родителей в вопросах развития и образования детей</w:t>
      </w:r>
      <w:r w:rsidRPr="00E640F7">
        <w:rPr>
          <w:rFonts w:eastAsia="Calibri"/>
          <w:i/>
          <w:sz w:val="22"/>
          <w:szCs w:val="22"/>
        </w:rPr>
        <w:t xml:space="preserve">; (Н.В. Романычева, Л.В. Головач, Ю.В. </w:t>
      </w:r>
      <w:proofErr w:type="spellStart"/>
      <w:r w:rsidRPr="00E640F7">
        <w:rPr>
          <w:rFonts w:eastAsia="Calibri"/>
          <w:i/>
          <w:sz w:val="22"/>
          <w:szCs w:val="22"/>
        </w:rPr>
        <w:t>Илюхина</w:t>
      </w:r>
      <w:proofErr w:type="spellEnd"/>
      <w:r w:rsidRPr="00E640F7">
        <w:rPr>
          <w:rFonts w:eastAsia="Calibri"/>
          <w:i/>
          <w:sz w:val="22"/>
          <w:szCs w:val="22"/>
        </w:rPr>
        <w:t xml:space="preserve">  региональная образовательная программа «Всё про то, как мы живём».)</w:t>
      </w:r>
    </w:p>
    <w:p w:rsidR="00863EFA" w:rsidRPr="00E640F7" w:rsidRDefault="00863EFA" w:rsidP="00863EFA">
      <w:pPr>
        <w:pStyle w:val="ad"/>
        <w:tabs>
          <w:tab w:val="left" w:pos="709"/>
          <w:tab w:val="left" w:pos="851"/>
        </w:tabs>
        <w:ind w:firstLine="567"/>
        <w:jc w:val="both"/>
        <w:rPr>
          <w:rFonts w:eastAsiaTheme="minorHAnsi"/>
          <w:i/>
          <w:sz w:val="22"/>
          <w:szCs w:val="22"/>
          <w:lang w:eastAsia="en-US"/>
        </w:rPr>
      </w:pPr>
      <w:r w:rsidRPr="00E640F7">
        <w:rPr>
          <w:sz w:val="22"/>
          <w:szCs w:val="22"/>
        </w:rPr>
        <w:t>-</w:t>
      </w:r>
      <w:r w:rsidRPr="00E640F7">
        <w:rPr>
          <w:rFonts w:eastAsiaTheme="minorHAnsi"/>
          <w:i/>
          <w:sz w:val="22"/>
          <w:szCs w:val="22"/>
          <w:lang w:eastAsia="en-US"/>
        </w:rPr>
        <w:t>расширить кругозор детей через знакомство с музыкальной культурой и музыкальными инструментами;</w:t>
      </w:r>
    </w:p>
    <w:p w:rsidR="00863EFA" w:rsidRPr="00E640F7" w:rsidRDefault="00863EFA" w:rsidP="00863EFA">
      <w:pPr>
        <w:pStyle w:val="ad"/>
        <w:tabs>
          <w:tab w:val="left" w:pos="709"/>
          <w:tab w:val="left" w:pos="851"/>
        </w:tabs>
        <w:ind w:firstLine="567"/>
        <w:jc w:val="both"/>
        <w:rPr>
          <w:rFonts w:eastAsiaTheme="minorHAnsi"/>
          <w:i/>
          <w:sz w:val="22"/>
          <w:szCs w:val="22"/>
          <w:lang w:eastAsia="en-US"/>
        </w:rPr>
      </w:pPr>
      <w:r w:rsidRPr="00E640F7">
        <w:rPr>
          <w:rFonts w:eastAsiaTheme="minorHAnsi"/>
          <w:i/>
          <w:sz w:val="22"/>
          <w:szCs w:val="22"/>
          <w:lang w:eastAsia="en-US"/>
        </w:rPr>
        <w:t xml:space="preserve">- развить музыкальный слух, внимание, метроритмическое чувство; </w:t>
      </w:r>
    </w:p>
    <w:p w:rsidR="00863EFA" w:rsidRPr="00E640F7" w:rsidRDefault="00863EFA" w:rsidP="00863EFA">
      <w:pPr>
        <w:pStyle w:val="ad"/>
        <w:tabs>
          <w:tab w:val="left" w:pos="709"/>
          <w:tab w:val="left" w:pos="851"/>
        </w:tabs>
        <w:ind w:firstLine="567"/>
        <w:jc w:val="both"/>
        <w:rPr>
          <w:rFonts w:eastAsiaTheme="minorHAnsi"/>
          <w:i/>
          <w:sz w:val="22"/>
          <w:szCs w:val="22"/>
          <w:lang w:eastAsia="en-US"/>
        </w:rPr>
      </w:pPr>
      <w:r w:rsidRPr="00E640F7">
        <w:rPr>
          <w:rFonts w:eastAsiaTheme="minorHAnsi"/>
          <w:i/>
          <w:sz w:val="22"/>
          <w:szCs w:val="22"/>
          <w:lang w:eastAsia="en-US"/>
        </w:rPr>
        <w:t xml:space="preserve">- способствовать созданию условий для творческого самовыражения ребенка, учитывая его индивидуальные возможности; </w:t>
      </w:r>
    </w:p>
    <w:p w:rsidR="00863EFA" w:rsidRPr="00E640F7" w:rsidRDefault="00863EFA" w:rsidP="00863EFA">
      <w:pPr>
        <w:pStyle w:val="ad"/>
        <w:tabs>
          <w:tab w:val="left" w:pos="709"/>
          <w:tab w:val="left" w:pos="851"/>
        </w:tabs>
        <w:ind w:firstLine="567"/>
        <w:jc w:val="both"/>
        <w:rPr>
          <w:rFonts w:eastAsiaTheme="minorHAnsi"/>
          <w:i/>
          <w:sz w:val="22"/>
          <w:szCs w:val="22"/>
          <w:lang w:eastAsia="en-US"/>
        </w:rPr>
      </w:pPr>
      <w:r w:rsidRPr="00E640F7">
        <w:rPr>
          <w:rFonts w:eastAsiaTheme="minorHAnsi"/>
          <w:i/>
          <w:sz w:val="22"/>
          <w:szCs w:val="22"/>
          <w:lang w:eastAsia="en-US"/>
        </w:rPr>
        <w:t>-развивать самостоятельность творческого мышления, ассоциативность, образность;</w:t>
      </w:r>
    </w:p>
    <w:p w:rsidR="00863EFA" w:rsidRPr="00E640F7" w:rsidRDefault="00863EFA" w:rsidP="00863EFA">
      <w:pPr>
        <w:pStyle w:val="ad"/>
        <w:tabs>
          <w:tab w:val="left" w:pos="709"/>
          <w:tab w:val="left" w:pos="851"/>
        </w:tabs>
        <w:ind w:firstLine="567"/>
        <w:jc w:val="both"/>
        <w:rPr>
          <w:rFonts w:eastAsiaTheme="minorHAnsi"/>
          <w:i/>
          <w:sz w:val="22"/>
          <w:szCs w:val="22"/>
          <w:lang w:eastAsia="en-US"/>
        </w:rPr>
      </w:pPr>
      <w:r w:rsidRPr="00E640F7">
        <w:rPr>
          <w:rFonts w:eastAsiaTheme="minorHAnsi"/>
          <w:i/>
          <w:sz w:val="22"/>
          <w:szCs w:val="22"/>
          <w:lang w:eastAsia="en-US"/>
        </w:rPr>
        <w:t xml:space="preserve">- стимулировать индивидуальные музыкально-творческие проявления; </w:t>
      </w:r>
    </w:p>
    <w:p w:rsidR="00863EFA" w:rsidRPr="00E640F7" w:rsidRDefault="00863EFA" w:rsidP="00863EFA">
      <w:pPr>
        <w:pStyle w:val="ad"/>
        <w:tabs>
          <w:tab w:val="left" w:pos="709"/>
          <w:tab w:val="left" w:pos="851"/>
        </w:tabs>
        <w:ind w:firstLine="567"/>
        <w:jc w:val="both"/>
        <w:rPr>
          <w:rFonts w:eastAsiaTheme="minorHAnsi"/>
          <w:i/>
          <w:sz w:val="22"/>
          <w:szCs w:val="22"/>
          <w:lang w:eastAsia="en-US"/>
        </w:rPr>
      </w:pPr>
      <w:r w:rsidRPr="00E640F7">
        <w:rPr>
          <w:rFonts w:eastAsiaTheme="minorHAnsi"/>
          <w:i/>
          <w:sz w:val="22"/>
          <w:szCs w:val="22"/>
          <w:lang w:eastAsia="en-US"/>
        </w:rPr>
        <w:lastRenderedPageBreak/>
        <w:t xml:space="preserve">-поддержать инициативу и стремление детей к импровизации при игре на самодельных инструментах; </w:t>
      </w:r>
      <w:proofErr w:type="gramStart"/>
      <w:r w:rsidRPr="00E640F7">
        <w:rPr>
          <w:rFonts w:eastAsiaTheme="minorHAnsi"/>
          <w:i/>
          <w:sz w:val="22"/>
          <w:szCs w:val="22"/>
          <w:lang w:eastAsia="en-US"/>
        </w:rPr>
        <w:t>(</w:t>
      </w:r>
      <w:r w:rsidRPr="00E640F7">
        <w:rPr>
          <w:i/>
          <w:sz w:val="22"/>
          <w:szCs w:val="22"/>
        </w:rPr>
        <w:t xml:space="preserve"> </w:t>
      </w:r>
      <w:proofErr w:type="gramEnd"/>
      <w:r w:rsidRPr="00E640F7">
        <w:rPr>
          <w:i/>
          <w:sz w:val="22"/>
          <w:szCs w:val="22"/>
        </w:rPr>
        <w:t xml:space="preserve">Т.Э. </w:t>
      </w:r>
      <w:proofErr w:type="spellStart"/>
      <w:r w:rsidRPr="00E640F7">
        <w:rPr>
          <w:i/>
          <w:sz w:val="22"/>
          <w:szCs w:val="22"/>
        </w:rPr>
        <w:t>Тютюнникова</w:t>
      </w:r>
      <w:proofErr w:type="spellEnd"/>
      <w:r w:rsidRPr="00E640F7">
        <w:rPr>
          <w:i/>
          <w:sz w:val="22"/>
          <w:szCs w:val="22"/>
        </w:rPr>
        <w:t xml:space="preserve">, А.И. Буренина. </w:t>
      </w:r>
      <w:proofErr w:type="gramStart"/>
      <w:r w:rsidRPr="00E640F7">
        <w:rPr>
          <w:i/>
          <w:sz w:val="22"/>
          <w:szCs w:val="22"/>
        </w:rPr>
        <w:t>Программа «Тутти»)</w:t>
      </w:r>
      <w:proofErr w:type="gramEnd"/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 xml:space="preserve">-освоение норм и правил общения детей </w:t>
      </w:r>
      <w:proofErr w:type="gramStart"/>
      <w:r w:rsidRPr="00E640F7">
        <w:rPr>
          <w:i/>
          <w:iCs/>
          <w:sz w:val="22"/>
          <w:szCs w:val="22"/>
        </w:rPr>
        <w:t>со</w:t>
      </w:r>
      <w:proofErr w:type="gramEnd"/>
      <w:r w:rsidRPr="00E640F7">
        <w:rPr>
          <w:i/>
          <w:iCs/>
          <w:sz w:val="22"/>
          <w:szCs w:val="22"/>
        </w:rPr>
        <w:t xml:space="preserve"> взрослыми и друг другом, развитие коммуникативных навыков жизни в коллективе;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>-развитие умения коллективно трудиться и получать от этого удовольствие;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>-освоение детьми на начальном уровне социальных ролей через сущностное проживание и самоопределение в этих ролях;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proofErr w:type="gramStart"/>
      <w:r w:rsidRPr="00E640F7">
        <w:rPr>
          <w:i/>
          <w:iCs/>
          <w:sz w:val="22"/>
          <w:szCs w:val="22"/>
        </w:rPr>
        <w:t xml:space="preserve">-развитие способности к принятию собственных решений на основе уверенности в себе, осознанности нравственного выбора и приобретенного социального опыта, развитых навыков </w:t>
      </w:r>
      <w:proofErr w:type="spellStart"/>
      <w:r w:rsidRPr="00E640F7">
        <w:rPr>
          <w:i/>
          <w:iCs/>
          <w:sz w:val="22"/>
          <w:szCs w:val="22"/>
        </w:rPr>
        <w:t>саморегуляции</w:t>
      </w:r>
      <w:proofErr w:type="spellEnd"/>
      <w:r w:rsidRPr="00E640F7">
        <w:rPr>
          <w:i/>
          <w:iCs/>
          <w:sz w:val="22"/>
          <w:szCs w:val="22"/>
        </w:rPr>
        <w:t xml:space="preserve"> поведения; (Н.П.Гришаева.</w:t>
      </w:r>
      <w:proofErr w:type="gramEnd"/>
      <w:r w:rsidRPr="00E640F7">
        <w:rPr>
          <w:i/>
          <w:iCs/>
          <w:sz w:val="22"/>
          <w:szCs w:val="22"/>
        </w:rPr>
        <w:t xml:space="preserve"> </w:t>
      </w:r>
      <w:proofErr w:type="gramStart"/>
      <w:r w:rsidRPr="00E640F7">
        <w:rPr>
          <w:i/>
          <w:iCs/>
          <w:sz w:val="22"/>
          <w:szCs w:val="22"/>
        </w:rPr>
        <w:t>Технологи и эффективной социализации дошкольников)</w:t>
      </w:r>
      <w:proofErr w:type="gramEnd"/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 xml:space="preserve">-развивать навыки планирования собственной деятельности;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>-развивать умение вместе выбрать тему проекта, разрабатывать план его реализации;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>-развивать умение договариваться о совместной деятельности, распределять роли и обязанности, подводить итоги;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 xml:space="preserve">-развивать умение «считывать» информацию об эмоциональном состоянии других людей </w:t>
      </w:r>
      <w:proofErr w:type="gramStart"/>
      <w:r w:rsidRPr="00E640F7">
        <w:rPr>
          <w:i/>
          <w:iCs/>
          <w:sz w:val="22"/>
          <w:szCs w:val="22"/>
        </w:rPr>
        <w:t>-р</w:t>
      </w:r>
      <w:proofErr w:type="gramEnd"/>
      <w:r w:rsidRPr="00E640F7">
        <w:rPr>
          <w:i/>
          <w:iCs/>
          <w:sz w:val="22"/>
          <w:szCs w:val="22"/>
        </w:rPr>
        <w:t xml:space="preserve">азвивать эмпатию;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2"/>
          <w:szCs w:val="22"/>
        </w:rPr>
      </w:pPr>
      <w:r w:rsidRPr="00E640F7">
        <w:rPr>
          <w:i/>
          <w:iCs/>
          <w:sz w:val="22"/>
          <w:szCs w:val="22"/>
        </w:rPr>
        <w:t>-развивать навыки культурного общения</w:t>
      </w:r>
      <w:proofErr w:type="gramStart"/>
      <w:r w:rsidRPr="00E640F7">
        <w:rPr>
          <w:i/>
          <w:iCs/>
          <w:sz w:val="22"/>
          <w:szCs w:val="22"/>
        </w:rPr>
        <w:t>;(</w:t>
      </w:r>
      <w:proofErr w:type="gramEnd"/>
      <w:r w:rsidRPr="00E640F7">
        <w:rPr>
          <w:i/>
          <w:iCs/>
          <w:sz w:val="22"/>
          <w:szCs w:val="22"/>
        </w:rPr>
        <w:t xml:space="preserve"> О.В. Саранская «Правила группы»)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-познакомить дошкольников с денежной сферой жизни;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-раскрыть взаимосвязь понятий: труд - продукт (результат труда) - деньги, подготовить к восприятию денег как жизненно необходимого, но ограниченного ресурса, труда как честного способа их заработать;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 сформировать у детей начальные навыки обращения с деньгами, правильное отношение к финансовым ресурсам и их целевому предназначению;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 подготовить к принятию своих первых финансовых решений;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-заложить азы ответственного отношения к денежным ресурсам, управлению и контролю над ними, мотивацию к бережливости, накоплению, полезным тратам;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 научить соотносить понятия надо, хочу и могу;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proofErr w:type="gramStart"/>
      <w:r w:rsidRPr="00E640F7">
        <w:rPr>
          <w:rFonts w:eastAsiaTheme="minorEastAsia"/>
          <w:i/>
          <w:iCs/>
          <w:sz w:val="22"/>
          <w:szCs w:val="22"/>
        </w:rPr>
        <w:t xml:space="preserve">-обогатить словарный запас и познакомить с понятиями: • трудиться, работать и зарабатывать; • деньги, доходы; • покупать, тратить, расходовать, транжирить; • откладывать, копить, сберегать; • одалживать, занимать, отдавать, возвращать; • планировать, экономить. </w:t>
      </w:r>
      <w:proofErr w:type="gramEnd"/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 способствовать формированию гармоничной личности, осознающей нормы и ценности, определяющие основы финансово-экономических отношений между людьми в обществе;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-подготовить детей к жизненному этапу, когда будут появляться карманные (личные) деньги.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 активизировать коммуникативную деятельность детей;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 стимулировать интерес к изучению мира финансов;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-сформировать у детей положительную мотивацию к формированию финансовой культуры и овладению финансовой грамотностью;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 способствовать повышению ответственности и самоконтроля - качеств, необходимых для достижения успеха в жизни;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-обеспечить психолого-педагогическую поддержку семьи и повышение компетентности родителей в вопросах формирования финансовой культуры ребёнка</w:t>
      </w:r>
      <w:proofErr w:type="gramStart"/>
      <w:r w:rsidRPr="00E640F7">
        <w:rPr>
          <w:rFonts w:eastAsiaTheme="minorEastAsia"/>
          <w:i/>
          <w:iCs/>
          <w:sz w:val="22"/>
          <w:szCs w:val="22"/>
        </w:rPr>
        <w:t>;(</w:t>
      </w:r>
      <w:proofErr w:type="gramEnd"/>
      <w:r w:rsidRPr="00E640F7">
        <w:rPr>
          <w:i/>
          <w:sz w:val="22"/>
          <w:szCs w:val="22"/>
        </w:rPr>
        <w:t xml:space="preserve"> Л.В. Стахович, Е.В. </w:t>
      </w:r>
      <w:proofErr w:type="spellStart"/>
      <w:r w:rsidRPr="00E640F7">
        <w:rPr>
          <w:i/>
          <w:sz w:val="22"/>
          <w:szCs w:val="22"/>
        </w:rPr>
        <w:t>Семенкова</w:t>
      </w:r>
      <w:proofErr w:type="spellEnd"/>
      <w:r w:rsidRPr="00E640F7">
        <w:rPr>
          <w:i/>
          <w:sz w:val="22"/>
          <w:szCs w:val="22"/>
        </w:rPr>
        <w:t xml:space="preserve">, Л.Ю. </w:t>
      </w:r>
      <w:proofErr w:type="spellStart"/>
      <w:r w:rsidRPr="00E640F7">
        <w:rPr>
          <w:i/>
          <w:sz w:val="22"/>
          <w:szCs w:val="22"/>
        </w:rPr>
        <w:t>Рыжановская</w:t>
      </w:r>
      <w:proofErr w:type="spellEnd"/>
      <w:r w:rsidRPr="00E640F7">
        <w:rPr>
          <w:i/>
          <w:sz w:val="22"/>
          <w:szCs w:val="22"/>
        </w:rPr>
        <w:t xml:space="preserve">.  </w:t>
      </w:r>
      <w:proofErr w:type="gramStart"/>
      <w:r w:rsidRPr="00E640F7">
        <w:rPr>
          <w:i/>
          <w:sz w:val="22"/>
          <w:szCs w:val="22"/>
        </w:rPr>
        <w:t>Образовательная программа «Азы финансовой культуры для дошкольников»)</w:t>
      </w:r>
      <w:proofErr w:type="gramEnd"/>
    </w:p>
    <w:p w:rsidR="00863EFA" w:rsidRPr="00E640F7" w:rsidRDefault="00863EFA" w:rsidP="00863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-развитие связной речи, умения строить простые и сложные синтаксические конструкции и использовать их в речи;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-развитие лексической стороны речи;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-формирование грамматического строя речи, умения использовать в речи все грамматические формы;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i/>
          <w:iCs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 xml:space="preserve">-развитие звуковой стороны речи </w:t>
      </w:r>
    </w:p>
    <w:p w:rsidR="00863EFA" w:rsidRPr="00E640F7" w:rsidRDefault="00863EFA" w:rsidP="00863EFA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  <w:spacing w:val="-2"/>
          <w:sz w:val="22"/>
          <w:szCs w:val="22"/>
        </w:rPr>
      </w:pPr>
      <w:r w:rsidRPr="00E640F7">
        <w:rPr>
          <w:rFonts w:eastAsiaTheme="minorEastAsia"/>
          <w:i/>
          <w:iCs/>
          <w:sz w:val="22"/>
          <w:szCs w:val="22"/>
        </w:rPr>
        <w:t>-развитие образной речи</w:t>
      </w:r>
      <w:proofErr w:type="gramStart"/>
      <w:r w:rsidRPr="00E640F7">
        <w:rPr>
          <w:rFonts w:eastAsiaTheme="minorEastAsia"/>
          <w:i/>
          <w:iCs/>
          <w:sz w:val="22"/>
          <w:szCs w:val="22"/>
        </w:rPr>
        <w:t>;(</w:t>
      </w:r>
      <w:proofErr w:type="gramEnd"/>
      <w:r w:rsidRPr="00E640F7">
        <w:rPr>
          <w:rFonts w:eastAsiaTheme="minorEastAsia"/>
          <w:i/>
          <w:iCs/>
          <w:sz w:val="22"/>
          <w:szCs w:val="22"/>
        </w:rPr>
        <w:t>Программа дополнительног</w:t>
      </w:r>
      <w:r w:rsidRPr="00E640F7">
        <w:rPr>
          <w:i/>
          <w:sz w:val="22"/>
          <w:szCs w:val="22"/>
        </w:rPr>
        <w:t xml:space="preserve">о образования   по </w:t>
      </w:r>
      <w:r w:rsidRPr="00E640F7">
        <w:rPr>
          <w:i/>
          <w:spacing w:val="-2"/>
          <w:sz w:val="22"/>
          <w:szCs w:val="22"/>
        </w:rPr>
        <w:t xml:space="preserve"> развитию речи дошкольников О.С.Ушакова)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 развивать умение детей наблюдать и анализировать различные явления и события, сопоставлять их, обобщать;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-формировать познавательные отношения к источникам информации и начать приобщать к ним;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lastRenderedPageBreak/>
        <w:t>-вырабатывать потребность в постоянном общении с произведениями искусства;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-содействовать накоплению опыта восприятия произведений искусства и эмоциональной отзывчивости на них;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-поддерживать стремление детей к творчеству;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-обогащать и расширять художественный опыт детей, поддерживать и направлять эмоционально-эстетическую трактовку образов;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 учить добиваться выразительной передачи образа через форму, строение, пропорции, детали, звуки, движения, жесты, мимику и др</w:t>
      </w:r>
      <w:proofErr w:type="gramStart"/>
      <w:r w:rsidRPr="00E640F7">
        <w:rPr>
          <w:rFonts w:ascii="Times New Roman" w:hAnsi="Times New Roman" w:cs="Times New Roman"/>
          <w:i/>
          <w:iCs/>
        </w:rPr>
        <w:t>.(</w:t>
      </w:r>
      <w:proofErr w:type="gramEnd"/>
      <w:r w:rsidRPr="00E640F7">
        <w:rPr>
          <w:rFonts w:ascii="Times New Roman" w:hAnsi="Times New Roman" w:cs="Times New Roman"/>
          <w:i/>
          <w:iCs/>
        </w:rPr>
        <w:t xml:space="preserve">технология продуктивного чтения – слушания разработанная профессором  Н.Н. </w:t>
      </w:r>
      <w:proofErr w:type="spellStart"/>
      <w:r w:rsidRPr="00E640F7">
        <w:rPr>
          <w:rFonts w:ascii="Times New Roman" w:hAnsi="Times New Roman" w:cs="Times New Roman"/>
          <w:i/>
          <w:iCs/>
        </w:rPr>
        <w:t>Светловской</w:t>
      </w:r>
      <w:proofErr w:type="spellEnd"/>
      <w:r w:rsidRPr="00E640F7">
        <w:rPr>
          <w:rFonts w:ascii="Times New Roman" w:hAnsi="Times New Roman" w:cs="Times New Roman"/>
          <w:i/>
          <w:iCs/>
        </w:rPr>
        <w:t xml:space="preserve"> , </w:t>
      </w:r>
      <w:proofErr w:type="spellStart"/>
      <w:r w:rsidRPr="00E640F7">
        <w:rPr>
          <w:rFonts w:ascii="Times New Roman" w:hAnsi="Times New Roman" w:cs="Times New Roman"/>
          <w:i/>
          <w:iCs/>
        </w:rPr>
        <w:t>адаптированнаядля</w:t>
      </w:r>
      <w:proofErr w:type="spellEnd"/>
      <w:r w:rsidRPr="00E640F7">
        <w:rPr>
          <w:rFonts w:ascii="Times New Roman" w:hAnsi="Times New Roman" w:cs="Times New Roman"/>
          <w:i/>
          <w:iCs/>
        </w:rPr>
        <w:t xml:space="preserve"> ДОУ  О.В. </w:t>
      </w:r>
      <w:proofErr w:type="spellStart"/>
      <w:r w:rsidRPr="00E640F7">
        <w:rPr>
          <w:rFonts w:ascii="Times New Roman" w:hAnsi="Times New Roman" w:cs="Times New Roman"/>
          <w:i/>
          <w:iCs/>
        </w:rPr>
        <w:t>Чиндиловой</w:t>
      </w:r>
      <w:proofErr w:type="spellEnd"/>
      <w:r w:rsidRPr="00E640F7">
        <w:rPr>
          <w:rFonts w:ascii="Times New Roman" w:hAnsi="Times New Roman" w:cs="Times New Roman"/>
          <w:i/>
          <w:iCs/>
        </w:rPr>
        <w:t>).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-приобщение к элементарным общепринятым нормам и правилам толерантного взаимоотношения со сверстниками и взрослыми (в том числе моральным);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-формирование первичных  представлений  о семье (её составе, родственных отношениях и взаимосвязях, распределении семейных обязанностей, традициях и др.); представлений об обществе (ближайшем социуме и месте в нем);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-формирование первичных представлений о символах, «малой» и «большой» Родины, её природе) и принадлежности к ней; к своему краю и городу;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 xml:space="preserve">-формирование представлений о </w:t>
      </w:r>
      <w:proofErr w:type="spellStart"/>
      <w:r w:rsidRPr="00E640F7">
        <w:rPr>
          <w:rFonts w:ascii="Times New Roman" w:hAnsi="Times New Roman" w:cs="Times New Roman"/>
          <w:i/>
          <w:iCs/>
        </w:rPr>
        <w:t>социокультурных</w:t>
      </w:r>
      <w:proofErr w:type="spellEnd"/>
      <w:r w:rsidRPr="00E640F7">
        <w:rPr>
          <w:rFonts w:ascii="Times New Roman" w:hAnsi="Times New Roman" w:cs="Times New Roman"/>
          <w:i/>
          <w:iCs/>
        </w:rPr>
        <w:t xml:space="preserve"> ценностях народа нашего края и города, об отечественных традициях и праздниках,</w:t>
      </w:r>
    </w:p>
    <w:p w:rsidR="00863EFA" w:rsidRPr="00E640F7" w:rsidRDefault="00863EFA" w:rsidP="00863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640F7">
        <w:rPr>
          <w:rFonts w:ascii="Times New Roman" w:hAnsi="Times New Roman" w:cs="Times New Roman"/>
          <w:i/>
          <w:iCs/>
        </w:rPr>
        <w:t>-развитие игровой деятельности</w:t>
      </w:r>
      <w:proofErr w:type="gramStart"/>
      <w:r w:rsidRPr="00E640F7">
        <w:rPr>
          <w:rFonts w:ascii="Times New Roman" w:hAnsi="Times New Roman" w:cs="Times New Roman"/>
          <w:i/>
          <w:iCs/>
        </w:rPr>
        <w:t>.(</w:t>
      </w:r>
      <w:proofErr w:type="gramEnd"/>
      <w:r w:rsidRPr="00E640F7">
        <w:rPr>
          <w:rFonts w:ascii="Times New Roman" w:hAnsi="Times New Roman" w:cs="Times New Roman"/>
          <w:i/>
          <w:iCs/>
        </w:rPr>
        <w:t>парциальная образовательная программа «МЫ ЮНЫЕ  НОВОРОССИЙЦЫ»)</w:t>
      </w:r>
    </w:p>
    <w:p w:rsidR="00863EFA" w:rsidRPr="00292DCA" w:rsidRDefault="00863EFA" w:rsidP="00863E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14AA" w:rsidRPr="00E640F7" w:rsidRDefault="00C614AA" w:rsidP="005F1BFE">
      <w:pPr>
        <w:jc w:val="both"/>
        <w:rPr>
          <w:rFonts w:ascii="Times New Roman" w:hAnsi="Times New Roman" w:cs="Times New Roman"/>
          <w:b/>
        </w:rPr>
      </w:pPr>
      <w:r w:rsidRPr="00E640F7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tbl>
      <w:tblPr>
        <w:tblStyle w:val="a6"/>
        <w:tblW w:w="10579" w:type="dxa"/>
        <w:tblInd w:w="-832" w:type="dxa"/>
        <w:tblLook w:val="04A0"/>
      </w:tblPr>
      <w:tblGrid>
        <w:gridCol w:w="10579"/>
      </w:tblGrid>
      <w:tr w:rsidR="005F1BFE" w:rsidRPr="00981FEA" w:rsidTr="00C614AA">
        <w:trPr>
          <w:trHeight w:val="540"/>
        </w:trPr>
        <w:tc>
          <w:tcPr>
            <w:tcW w:w="105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1BFE" w:rsidRPr="006E1495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1495">
              <w:rPr>
                <w:rFonts w:ascii="Times New Roman" w:hAnsi="Times New Roman" w:cs="Times New Roman"/>
                <w:lang w:eastAsia="ru-RU"/>
              </w:rPr>
              <w:t>Принципы и подходы к формированию Программы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1495">
              <w:rPr>
                <w:rFonts w:ascii="Times New Roman" w:hAnsi="Times New Roman" w:cs="Times New Roman"/>
                <w:lang w:eastAsia="ru-RU"/>
              </w:rPr>
              <w:t xml:space="preserve">(в соответствии с п. 1.4 ФГОС </w:t>
            </w:r>
            <w:proofErr w:type="gramStart"/>
            <w:r w:rsidRPr="006E149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6E149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5F1BFE" w:rsidRPr="00981FEA" w:rsidTr="00C614AA">
        <w:trPr>
          <w:trHeight w:val="4009"/>
        </w:trPr>
        <w:tc>
          <w:tcPr>
            <w:tcW w:w="10579" w:type="dxa"/>
            <w:tcBorders>
              <w:top w:val="single" w:sz="4" w:space="0" w:color="auto"/>
            </w:tcBorders>
          </w:tcPr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1.Полноценное проживание ребенком  всех этапов детства (младенческого, раннего и дошкольного возраста), обогащение (амплификация) детского развития.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</w:t>
            </w:r>
            <w:proofErr w:type="gramStart"/>
            <w:r w:rsidRPr="00981FEA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981FEA">
              <w:rPr>
                <w:rFonts w:ascii="Times New Roman" w:hAnsi="Times New Roman" w:cs="Times New Roman"/>
                <w:lang w:eastAsia="ru-RU"/>
              </w:rPr>
              <w:t xml:space="preserve"> индивидуализация дошкольного образования).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3.содействие и сотрудничество детей и взрослых,  признание ребенка полноценным участником (Субъектом) образовательных отношений.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4.поддержка инициативы детей в различных видах деятельности.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5.сотрудничество Организации с семьей.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 xml:space="preserve">6.приобщение детей к </w:t>
            </w:r>
            <w:proofErr w:type="spellStart"/>
            <w:r w:rsidRPr="00981FEA">
              <w:rPr>
                <w:rFonts w:ascii="Times New Roman" w:hAnsi="Times New Roman" w:cs="Times New Roman"/>
                <w:lang w:eastAsia="ru-RU"/>
              </w:rPr>
              <w:t>социокультурным</w:t>
            </w:r>
            <w:proofErr w:type="spellEnd"/>
            <w:r w:rsidRPr="00981FEA">
              <w:rPr>
                <w:rFonts w:ascii="Times New Roman" w:hAnsi="Times New Roman" w:cs="Times New Roman"/>
                <w:lang w:eastAsia="ru-RU"/>
              </w:rPr>
              <w:t xml:space="preserve"> нормам, традициям семьи, общества и государства.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7.Формирование познавательных интересов и познавательных действий ребенка в различных видах деятельности.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8.возрастная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1FEA">
              <w:rPr>
                <w:rFonts w:ascii="Times New Roman" w:hAnsi="Times New Roman" w:cs="Times New Roman"/>
                <w:lang w:eastAsia="ru-RU"/>
              </w:rPr>
              <w:t>9.Учет этнокультурной ситуации развития детей.</w:t>
            </w:r>
          </w:p>
        </w:tc>
      </w:tr>
      <w:tr w:rsidR="005F1BFE" w:rsidRPr="006E1495" w:rsidTr="00C614AA">
        <w:trPr>
          <w:trHeight w:val="212"/>
        </w:trPr>
        <w:tc>
          <w:tcPr>
            <w:tcW w:w="1057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F1BFE" w:rsidRPr="006E1495" w:rsidRDefault="005F1BFE" w:rsidP="00121B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1495">
              <w:rPr>
                <w:rFonts w:ascii="Times New Roman" w:hAnsi="Times New Roman" w:cs="Times New Roman"/>
                <w:color w:val="000000"/>
              </w:rPr>
              <w:t>В соответствии с Примерной основной образовательной программой дошкольного образования (п.1.1.2.)</w:t>
            </w:r>
          </w:p>
        </w:tc>
      </w:tr>
      <w:tr w:rsidR="005F1BFE" w:rsidRPr="00981FEA" w:rsidTr="00C614AA">
        <w:trPr>
          <w:trHeight w:val="692"/>
        </w:trPr>
        <w:tc>
          <w:tcPr>
            <w:tcW w:w="10579" w:type="dxa"/>
            <w:tcBorders>
              <w:top w:val="single" w:sz="4" w:space="0" w:color="auto"/>
              <w:bottom w:val="single" w:sz="4" w:space="0" w:color="auto"/>
            </w:tcBorders>
          </w:tcPr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Поддержка разнообразия детства. </w:t>
            </w:r>
            <w:r w:rsidRPr="00981FEA">
              <w:rPr>
                <w:rFonts w:ascii="Times New Roman" w:hAnsi="Times New Roman" w:cs="Times New Roman"/>
                <w:color w:val="000000"/>
              </w:rPr>
              <w:t xml:space="preserve">Современный мир характеризуется возрастающим многообразием и неопределенностью, </w:t>
            </w:r>
            <w:proofErr w:type="gramStart"/>
            <w:r w:rsidRPr="00981FEA">
              <w:rPr>
                <w:rFonts w:ascii="Times New Roman" w:hAnsi="Times New Roman" w:cs="Times New Roman"/>
                <w:color w:val="000000"/>
              </w:rPr>
              <w:t>отражающимися</w:t>
            </w:r>
            <w:proofErr w:type="gramEnd"/>
            <w:r w:rsidRPr="00981FEA">
              <w:rPr>
                <w:rFonts w:ascii="Times New Roman" w:hAnsi="Times New Roman" w:cs="Times New Roman"/>
                <w:color w:val="000000"/>
              </w:rPr>
              <w:t xml:space="preserve"> в самых разных аспектах жизни человека и общества. Многообразие социальных, личностных, культурных, языковых, этнических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  <w:t>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  <w:t>многочисленные культуры, народы, этносы.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</w: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Сохранение уникальности и </w:t>
            </w:r>
            <w:proofErr w:type="spellStart"/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>самоценности</w:t>
            </w:r>
            <w:proofErr w:type="spellEnd"/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детства как важного этапа в общем развитии человека. </w:t>
            </w:r>
            <w:proofErr w:type="spellStart"/>
            <w:r w:rsidRPr="00981FEA">
              <w:rPr>
                <w:rFonts w:ascii="Times New Roman" w:hAnsi="Times New Roman" w:cs="Times New Roman"/>
                <w:color w:val="000000"/>
              </w:rPr>
              <w:t>Самоценность</w:t>
            </w:r>
            <w:proofErr w:type="spellEnd"/>
            <w:r w:rsidRPr="00981FEA">
              <w:rPr>
                <w:rFonts w:ascii="Times New Roman" w:hAnsi="Times New Roman" w:cs="Times New Roman"/>
                <w:color w:val="000000"/>
              </w:rPr>
              <w:t xml:space="preserve"> детства </w:t>
            </w:r>
            <w:proofErr w:type="gramStart"/>
            <w:r w:rsidRPr="00981FEA"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 w:rsidRPr="00981FEA">
              <w:rPr>
                <w:rFonts w:ascii="Times New Roman" w:hAnsi="Times New Roman" w:cs="Times New Roman"/>
                <w:color w:val="000000"/>
              </w:rPr>
              <w:t xml:space="preserve">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</w:t>
            </w:r>
            <w:r w:rsidRPr="00981FEA">
              <w:rPr>
                <w:rFonts w:ascii="Times New Roman" w:hAnsi="Times New Roman" w:cs="Times New Roman"/>
                <w:color w:val="000000"/>
              </w:rPr>
              <w:lastRenderedPageBreak/>
              <w:t>дошкольного детства), обогащение детского развития.</w:t>
            </w:r>
          </w:p>
          <w:p w:rsidR="005F1BFE" w:rsidRPr="00981FEA" w:rsidRDefault="005F1BFE" w:rsidP="00121B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Позитивная социализация ребенка </w:t>
            </w:r>
            <w:r w:rsidRPr="00981FEA">
              <w:rPr>
                <w:rFonts w:ascii="Times New Roman" w:hAnsi="Times New Roman" w:cs="Times New Roman"/>
                <w:color w:val="000000"/>
              </w:rPr>
      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      </w:r>
            <w:proofErr w:type="gramStart"/>
            <w:r w:rsidRPr="00981FEA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981FEA">
              <w:rPr>
                <w:rFonts w:ascii="Times New Roman" w:hAnsi="Times New Roman" w:cs="Times New Roman"/>
                <w:color w:val="000000"/>
              </w:rPr>
              <w:t xml:space="preserve"> взрослыми и другими детьми, направленного на создание предпосылок к полноценной деятельности ребенка в изменяющемся мире.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</w: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Личностно-развивающий и гуманистический характер взаимодействия </w:t>
            </w:r>
            <w:r w:rsidRPr="00981FEA">
              <w:rPr>
                <w:rFonts w:ascii="Times New Roman" w:hAnsi="Times New Roman" w:cs="Times New Roman"/>
                <w:color w:val="000000"/>
              </w:rPr>
              <w:t>взрослы</w:t>
            </w:r>
            <w:proofErr w:type="gramStart"/>
            <w:r w:rsidRPr="00981FEA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981FEA">
              <w:rPr>
                <w:rFonts w:ascii="Times New Roman" w:hAnsi="Times New Roman" w:cs="Times New Roman"/>
                <w:color w:val="000000"/>
              </w:rPr>
              <w:t>родителей (законных представителей),педагогических и иных работников Организации) и детей. Такой тип взаимодействия предполагает базовую ценностную ориентацию на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  <w:t>достоинство каждого участника взаимодействия, уважение и безусловное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  <w:t>принятие личности ребенка, доброжелательность, внимание к ребенку, его состоянию, настроению, потребностям, интересам. Личностно 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</w: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>5. Содействие и сотрудничество детей и взрослых, признание ребенка полноценным участником (субъектом) образовательных</w:t>
            </w:r>
            <w:r w:rsidRPr="00981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отношений. </w:t>
            </w:r>
            <w:r w:rsidRPr="00981FEA">
              <w:rPr>
                <w:rFonts w:ascii="Times New Roman" w:hAnsi="Times New Roman" w:cs="Times New Roman"/>
                <w:color w:val="000000"/>
              </w:rPr>
              <w:t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</w: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Сотрудничество Организации с семьей. </w:t>
            </w:r>
            <w:r w:rsidRPr="00981FEA">
              <w:rPr>
                <w:rFonts w:ascii="Times New Roman" w:hAnsi="Times New Roman" w:cs="Times New Roman"/>
                <w:color w:val="000000"/>
              </w:rPr>
              <w:t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</w:t>
            </w:r>
            <w:r>
              <w:rPr>
                <w:rFonts w:ascii="Times New Roman" w:hAnsi="Times New Roman" w:cs="Times New Roman"/>
                <w:color w:val="000000"/>
              </w:rPr>
              <w:t xml:space="preserve">ограммы. Сотрудники Организации </w:t>
            </w:r>
            <w:r w:rsidRPr="00981FEA">
              <w:rPr>
                <w:rFonts w:ascii="Times New Roman" w:hAnsi="Times New Roman" w:cs="Times New Roman"/>
                <w:color w:val="000000"/>
              </w:rPr>
              <w:t>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содержательном, так и в организационном планах.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</w: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Сетевое взаимодействие с организациями </w:t>
            </w:r>
            <w:r w:rsidRPr="00981FEA">
              <w:rPr>
                <w:rFonts w:ascii="Times New Roman" w:hAnsi="Times New Roman" w:cs="Times New Roman"/>
                <w:color w:val="000000"/>
              </w:rPr>
              <w:t>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  <w:t>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      </w:r>
            <w:r w:rsidRPr="00981FEA">
              <w:rPr>
                <w:rFonts w:ascii="Times New Roman" w:hAnsi="Times New Roman" w:cs="Times New Roman"/>
                <w:color w:val="000000"/>
              </w:rPr>
              <w:br/>
            </w:r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8. </w:t>
            </w:r>
            <w:proofErr w:type="gramStart"/>
            <w:r w:rsidRPr="00981F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Индивидуализация дошкольного образования </w:t>
            </w:r>
            <w:r w:rsidRPr="00981FEA">
              <w:rPr>
                <w:rFonts w:ascii="Times New Roman" w:hAnsi="Times New Roman" w:cs="Times New Roman"/>
                <w:color w:val="000000"/>
              </w:rPr>
      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      </w:r>
            <w:proofErr w:type="gramEnd"/>
            <w:r w:rsidRPr="00981FEA">
              <w:rPr>
                <w:rFonts w:ascii="Times New Roman" w:hAnsi="Times New Roman" w:cs="Times New Roman"/>
                <w:color w:val="000000"/>
              </w:rPr>
      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самостоятельности.</w:t>
            </w:r>
          </w:p>
        </w:tc>
      </w:tr>
      <w:tr w:rsidR="005F1BFE" w:rsidRPr="00981FEA" w:rsidTr="00C614AA">
        <w:trPr>
          <w:trHeight w:val="692"/>
        </w:trPr>
        <w:tc>
          <w:tcPr>
            <w:tcW w:w="10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F1BFE" w:rsidRPr="006E1495" w:rsidRDefault="005F1BFE" w:rsidP="00121B7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149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Программа</w:t>
            </w:r>
            <w:proofErr w:type="gramStart"/>
            <w:r w:rsidRPr="006E1495">
              <w:rPr>
                <w:rFonts w:ascii="Times New Roman" w:hAnsi="Times New Roman" w:cs="Times New Roman"/>
                <w:color w:val="000000"/>
                <w:lang w:eastAsia="ru-RU"/>
              </w:rPr>
              <w:t>«О</w:t>
            </w:r>
            <w:proofErr w:type="gramEnd"/>
            <w:r w:rsidRPr="006E1495">
              <w:rPr>
                <w:rFonts w:ascii="Times New Roman" w:hAnsi="Times New Roman" w:cs="Times New Roman"/>
                <w:color w:val="000000"/>
                <w:lang w:eastAsia="ru-RU"/>
              </w:rPr>
              <w:t>Т РОЖДЕНИЯ ДО ШКОЛЫ» реализует следующие основные принципы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6E1495">
              <w:rPr>
                <w:rFonts w:ascii="Times New Roman" w:hAnsi="Times New Roman" w:cs="Times New Roman"/>
                <w:color w:val="000000"/>
                <w:lang w:eastAsia="ru-RU"/>
              </w:rPr>
              <w:t>и положения:</w:t>
            </w:r>
          </w:p>
        </w:tc>
      </w:tr>
      <w:tr w:rsidR="005F1BFE" w:rsidRPr="00981FEA" w:rsidTr="00C614AA">
        <w:trPr>
          <w:trHeight w:val="692"/>
        </w:trPr>
        <w:tc>
          <w:tcPr>
            <w:tcW w:w="10579" w:type="dxa"/>
            <w:tcBorders>
              <w:top w:val="single" w:sz="4" w:space="0" w:color="auto"/>
            </w:tcBorders>
          </w:tcPr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>1.Обеспечивает всестороннее развитие каждого ребенка, в том чис</w:t>
            </w: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ле развитие социальных, нравственных, эстетических, интеллектуальных, физических качеств, инициативности, самостоятельности и  ответственности ребенка.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>2.Принцип возрастного соответствия — предлагает содер</w:t>
            </w: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жания и методы дошкольного образования в соответствии с психологическими законами развития и возрастными возможностями детей.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3.Принципы научной обоснованности и  практической </w:t>
            </w: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применимости </w:t>
            </w:r>
            <w:proofErr w:type="gramStart"/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—с</w:t>
            </w:r>
            <w:proofErr w:type="gramEnd"/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оответствует основным положениям возрастной психологии и  дошкольной педагогики и  может быть успешно реализована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в массовой практике дошкольного образования.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 xml:space="preserve">4.Соответствует критериям полноты, необходимости и достаточности — решает поставленные цели и задачи </w:t>
            </w: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lastRenderedPageBreak/>
              <w:t>на необходимом и достаточном материале, максимально приближаясь к разумному «минимуму».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5.</w:t>
            </w:r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Объединяет обучение и воспитание в целостный образовательный</w:t>
            </w: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 xml:space="preserve"> процесс на  основе традиционных российских духовно-нравственных и </w:t>
            </w:r>
            <w:proofErr w:type="spellStart"/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социокультурных</w:t>
            </w:r>
            <w:proofErr w:type="spellEnd"/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 xml:space="preserve"> ценностей.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6.</w:t>
            </w:r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>Построена</w:t>
            </w:r>
            <w:proofErr w:type="gramEnd"/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 принципах позитивной социализации детей на осно</w:t>
            </w: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ве принятых в обществе правил и норм поведения в интересах человека, семьи, общества и государства.</w:t>
            </w:r>
          </w:p>
          <w:p w:rsidR="005F1BFE" w:rsidRPr="00981FEA" w:rsidRDefault="005F1BFE" w:rsidP="00121B74">
            <w:pPr>
              <w:jc w:val="both"/>
              <w:rPr>
                <w:rFonts w:ascii="yandex-sans" w:hAnsi="yandex-sans" w:cs="Times New Roman"/>
                <w:color w:val="000000"/>
                <w:lang w:eastAsia="ru-RU"/>
              </w:rPr>
            </w:pPr>
            <w:r w:rsidRPr="00981FEA">
              <w:rPr>
                <w:rFonts w:ascii="Times New Roman" w:hAnsi="Times New Roman" w:cs="Times New Roman"/>
                <w:color w:val="000000"/>
                <w:lang w:eastAsia="ru-RU"/>
              </w:rPr>
              <w:t>7.Обеспечивает преемственность между всеми возрастными дошколь</w:t>
            </w:r>
            <w:r w:rsidRPr="00981FEA">
              <w:rPr>
                <w:rFonts w:ascii="yandex-sans" w:hAnsi="yandex-sans" w:cs="Times New Roman"/>
                <w:color w:val="000000"/>
                <w:lang w:eastAsia="ru-RU"/>
              </w:rPr>
              <w:t>ными группами и между детским садом и начальной школой.</w:t>
            </w:r>
          </w:p>
        </w:tc>
      </w:tr>
    </w:tbl>
    <w:p w:rsidR="00863EFA" w:rsidRDefault="00863EFA" w:rsidP="00863EFA">
      <w:pPr>
        <w:pStyle w:val="a7"/>
        <w:ind w:left="360" w:firstLine="218"/>
        <w:jc w:val="center"/>
        <w:rPr>
          <w:b/>
          <w:bCs/>
          <w:i/>
          <w:sz w:val="28"/>
          <w:szCs w:val="28"/>
        </w:rPr>
      </w:pPr>
    </w:p>
    <w:p w:rsidR="00863EFA" w:rsidRPr="00E640F7" w:rsidRDefault="00863EFA" w:rsidP="00863EFA">
      <w:pPr>
        <w:pStyle w:val="a7"/>
        <w:ind w:left="360" w:firstLine="218"/>
        <w:jc w:val="center"/>
        <w:rPr>
          <w:b/>
          <w:bCs/>
          <w:i/>
          <w:sz w:val="22"/>
          <w:szCs w:val="22"/>
        </w:rPr>
      </w:pPr>
      <w:r w:rsidRPr="00E640F7">
        <w:rPr>
          <w:b/>
          <w:bCs/>
          <w:i/>
          <w:sz w:val="22"/>
          <w:szCs w:val="22"/>
        </w:rPr>
        <w:t xml:space="preserve">Принципы и подходы к формированию Программы в части формируемой участниками образовательных отношений, основываются </w:t>
      </w:r>
      <w:proofErr w:type="gramStart"/>
      <w:r w:rsidRPr="00E640F7">
        <w:rPr>
          <w:b/>
          <w:bCs/>
          <w:i/>
          <w:sz w:val="22"/>
          <w:szCs w:val="22"/>
        </w:rPr>
        <w:t>на</w:t>
      </w:r>
      <w:proofErr w:type="gramEnd"/>
      <w:r w:rsidRPr="00E640F7">
        <w:rPr>
          <w:b/>
          <w:bCs/>
          <w:i/>
          <w:sz w:val="22"/>
          <w:szCs w:val="22"/>
        </w:rPr>
        <w:t>:</w:t>
      </w:r>
    </w:p>
    <w:p w:rsidR="00863EFA" w:rsidRPr="00E640F7" w:rsidRDefault="00863EFA" w:rsidP="00863EFA">
      <w:pPr>
        <w:pStyle w:val="a7"/>
        <w:ind w:left="360" w:firstLine="218"/>
        <w:jc w:val="center"/>
        <w:rPr>
          <w:b/>
          <w:bCs/>
          <w:i/>
          <w:sz w:val="22"/>
          <w:szCs w:val="22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2235"/>
        <w:gridCol w:w="2409"/>
        <w:gridCol w:w="5103"/>
      </w:tblGrid>
      <w:tr w:rsidR="00863EFA" w:rsidRPr="00E640F7" w:rsidTr="00552C23">
        <w:tc>
          <w:tcPr>
            <w:tcW w:w="2235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640F7">
              <w:rPr>
                <w:b/>
                <w:bCs/>
                <w:i/>
                <w:sz w:val="22"/>
                <w:szCs w:val="22"/>
              </w:rPr>
              <w:t xml:space="preserve">Принципы </w:t>
            </w:r>
          </w:p>
        </w:tc>
        <w:tc>
          <w:tcPr>
            <w:tcW w:w="2409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640F7">
              <w:rPr>
                <w:b/>
                <w:bCs/>
                <w:i/>
                <w:sz w:val="22"/>
                <w:szCs w:val="22"/>
              </w:rPr>
              <w:t xml:space="preserve">Цель </w:t>
            </w:r>
          </w:p>
        </w:tc>
        <w:tc>
          <w:tcPr>
            <w:tcW w:w="5103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640F7">
              <w:rPr>
                <w:b/>
                <w:bCs/>
                <w:i/>
                <w:sz w:val="22"/>
                <w:szCs w:val="22"/>
              </w:rPr>
              <w:t>Как реализуется в ДОУ</w:t>
            </w:r>
          </w:p>
        </w:tc>
      </w:tr>
      <w:tr w:rsidR="00863EFA" w:rsidRPr="00E640F7" w:rsidTr="00552C23">
        <w:tc>
          <w:tcPr>
            <w:tcW w:w="2235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640F7">
              <w:rPr>
                <w:b/>
                <w:bCs/>
                <w:i/>
                <w:sz w:val="22"/>
                <w:szCs w:val="22"/>
              </w:rPr>
              <w:t>научной обоснованности и практической применимости</w:t>
            </w:r>
          </w:p>
        </w:tc>
        <w:tc>
          <w:tcPr>
            <w:tcW w:w="2409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>соответствие основным положениям возрастной психологии и дошкольной педагогики</w:t>
            </w:r>
          </w:p>
        </w:tc>
        <w:tc>
          <w:tcPr>
            <w:tcW w:w="5103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tabs>
                <w:tab w:val="left" w:pos="171"/>
              </w:tabs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</w:rPr>
            </w:pPr>
            <w:r w:rsidRPr="00E640F7">
              <w:rPr>
                <w:bCs/>
                <w:i/>
                <w:sz w:val="22"/>
                <w:szCs w:val="22"/>
              </w:rPr>
              <w:t xml:space="preserve">  Взрослые дают детям отчётливые представления в познании предметов ближайшего окружения, необходимые для правильного использования их в разнообразных видах детской деятельности.</w:t>
            </w:r>
          </w:p>
        </w:tc>
      </w:tr>
      <w:tr w:rsidR="00863EFA" w:rsidRPr="00E640F7" w:rsidTr="00552C23">
        <w:tc>
          <w:tcPr>
            <w:tcW w:w="2235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640F7">
              <w:rPr>
                <w:b/>
                <w:bCs/>
                <w:i/>
                <w:sz w:val="22"/>
                <w:szCs w:val="22"/>
              </w:rPr>
              <w:t>полноты, необходимости и достаточности</w:t>
            </w:r>
          </w:p>
        </w:tc>
        <w:tc>
          <w:tcPr>
            <w:tcW w:w="2409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>решаются поставленные цели и задачи только на необходимом и достаточном материале, максимально приближаться к разумному "минимуму"</w:t>
            </w:r>
          </w:p>
        </w:tc>
        <w:tc>
          <w:tcPr>
            <w:tcW w:w="5103" w:type="dxa"/>
          </w:tcPr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 xml:space="preserve">В создании необходимых условий для образовательной деятельности играет степень трудности подобранного материала. Усложнение программного материала идёт постепенно, ненавязчиво. Новый материал изучается   на основе ранее </w:t>
            </w:r>
            <w:proofErr w:type="gramStart"/>
            <w:r w:rsidRPr="00E640F7">
              <w:rPr>
                <w:rFonts w:ascii="Times New Roman" w:hAnsi="Times New Roman" w:cs="Times New Roman"/>
                <w:bCs/>
                <w:i/>
              </w:rPr>
              <w:t>изученного</w:t>
            </w:r>
            <w:proofErr w:type="gramEnd"/>
            <w:r w:rsidRPr="00E640F7">
              <w:rPr>
                <w:rFonts w:ascii="Times New Roman" w:hAnsi="Times New Roman" w:cs="Times New Roman"/>
                <w:bCs/>
                <w:i/>
              </w:rPr>
              <w:t xml:space="preserve">, хорошо усвоенного. Менее активные, стеснительные дети при этом чувствуют себя </w:t>
            </w:r>
            <w:r w:rsidRPr="00E640F7">
              <w:rPr>
                <w:rFonts w:ascii="Times New Roman" w:hAnsi="Times New Roman" w:cs="Times New Roman"/>
                <w:bCs/>
              </w:rPr>
              <w:t>раскрепощено,</w:t>
            </w:r>
            <w:r w:rsidRPr="00E640F7">
              <w:rPr>
                <w:rFonts w:ascii="Times New Roman" w:hAnsi="Times New Roman" w:cs="Times New Roman"/>
                <w:bCs/>
                <w:i/>
              </w:rPr>
              <w:t xml:space="preserve"> лучше вовлекаются в деятельность. </w:t>
            </w:r>
          </w:p>
        </w:tc>
      </w:tr>
      <w:tr w:rsidR="00863EFA" w:rsidRPr="00E640F7" w:rsidTr="00552C23">
        <w:tc>
          <w:tcPr>
            <w:tcW w:w="2235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640F7">
              <w:rPr>
                <w:b/>
                <w:bCs/>
                <w:i/>
                <w:sz w:val="22"/>
                <w:szCs w:val="22"/>
              </w:rPr>
              <w:t xml:space="preserve">комплексно-тематический </w:t>
            </w:r>
          </w:p>
        </w:tc>
        <w:tc>
          <w:tcPr>
            <w:tcW w:w="2409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>посторенние образовательного процесса  на основе сезонности, праздников, юбилейных дат, тематических мероприятий и прочие</w:t>
            </w:r>
          </w:p>
        </w:tc>
        <w:tc>
          <w:tcPr>
            <w:tcW w:w="5103" w:type="dxa"/>
          </w:tcPr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 xml:space="preserve">В основу реализации данного принципа построения Программы положен  календарь праздников, </w:t>
            </w:r>
            <w:proofErr w:type="spellStart"/>
            <w:r w:rsidRPr="00E640F7">
              <w:rPr>
                <w:rFonts w:ascii="Times New Roman" w:hAnsi="Times New Roman" w:cs="Times New Roman"/>
                <w:bCs/>
                <w:i/>
              </w:rPr>
              <w:t>традиций</w:t>
            </w:r>
            <w:proofErr w:type="gramStart"/>
            <w:r w:rsidRPr="00E640F7">
              <w:rPr>
                <w:rFonts w:ascii="Times New Roman" w:hAnsi="Times New Roman" w:cs="Times New Roman"/>
                <w:bCs/>
                <w:i/>
              </w:rPr>
              <w:t>,с</w:t>
            </w:r>
            <w:proofErr w:type="gramEnd"/>
            <w:r w:rsidRPr="00E640F7">
              <w:rPr>
                <w:rFonts w:ascii="Times New Roman" w:hAnsi="Times New Roman" w:cs="Times New Roman"/>
                <w:bCs/>
                <w:i/>
              </w:rPr>
              <w:t>обытий</w:t>
            </w:r>
            <w:proofErr w:type="spellEnd"/>
            <w:r w:rsidRPr="00E640F7">
              <w:rPr>
                <w:rFonts w:ascii="Times New Roman" w:hAnsi="Times New Roman" w:cs="Times New Roman"/>
                <w:bCs/>
                <w:i/>
              </w:rPr>
              <w:t>, который обеспечивает:</w:t>
            </w:r>
          </w:p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>- социально-личностную ориентированность и мотивацию всех видов детской деятельности входе подготовки и проведения праздников;</w:t>
            </w:r>
          </w:p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>- «проживание» ребёнком содержания дошкольного образования во всех видах детской деятельности;</w:t>
            </w:r>
          </w:p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>- поддержание эмоционально-положительного настроя ребёнка в течение всего периода освоения Программы;</w:t>
            </w:r>
          </w:p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>- технологичность работы педагогов по реализации Программы (годовой ритм: подготовка к празднику — проведение праздника, подготовка к следующему празднику — проведение следующего праздника и т. д.);</w:t>
            </w:r>
          </w:p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>- многообразие форм подготовки и проведения праздников;</w:t>
            </w:r>
          </w:p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E640F7">
              <w:rPr>
                <w:rFonts w:ascii="Times New Roman" w:hAnsi="Times New Roman" w:cs="Times New Roman"/>
                <w:bCs/>
                <w:i/>
              </w:rPr>
              <w:t xml:space="preserve">-возможность реализации принципа построения программы по спирали, или от простого к сложному (основная часть праздников повторяется в следующем возрастном </w:t>
            </w:r>
            <w:proofErr w:type="spellStart"/>
            <w:r w:rsidRPr="00E640F7">
              <w:rPr>
                <w:rFonts w:ascii="Times New Roman" w:hAnsi="Times New Roman" w:cs="Times New Roman"/>
                <w:bCs/>
                <w:i/>
              </w:rPr>
              <w:t>подпериоде</w:t>
            </w:r>
            <w:proofErr w:type="spellEnd"/>
            <w:r w:rsidRPr="00E640F7">
              <w:rPr>
                <w:rFonts w:ascii="Times New Roman" w:hAnsi="Times New Roman" w:cs="Times New Roman"/>
                <w:bCs/>
                <w:i/>
              </w:rPr>
              <w:t xml:space="preserve"> дошкольного детства, при этом возрастает мера участия детей и сложность задач, решаемых каждым ребёнком при подготовке и проведении праздников);</w:t>
            </w:r>
            <w:proofErr w:type="gramEnd"/>
          </w:p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40F7">
              <w:rPr>
                <w:rFonts w:ascii="Times New Roman" w:hAnsi="Times New Roman" w:cs="Times New Roman"/>
                <w:bCs/>
                <w:i/>
              </w:rPr>
              <w:t>-выполнение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      </w:r>
          </w:p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</w:rPr>
            </w:pPr>
            <w:r w:rsidRPr="00E640F7">
              <w:rPr>
                <w:bCs/>
                <w:i/>
                <w:sz w:val="22"/>
                <w:szCs w:val="22"/>
              </w:rPr>
              <w:t>Педагоги внедряют:</w:t>
            </w:r>
          </w:p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</w:rPr>
            </w:pPr>
            <w:r w:rsidRPr="00E640F7">
              <w:rPr>
                <w:bCs/>
                <w:i/>
                <w:sz w:val="22"/>
                <w:szCs w:val="22"/>
              </w:rPr>
              <w:t xml:space="preserve">-тематическое планирование праздников и </w:t>
            </w:r>
            <w:r w:rsidRPr="00E640F7">
              <w:rPr>
                <w:bCs/>
                <w:i/>
                <w:sz w:val="22"/>
                <w:szCs w:val="22"/>
              </w:rPr>
              <w:lastRenderedPageBreak/>
              <w:t>событий на год;</w:t>
            </w:r>
          </w:p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</w:rPr>
            </w:pPr>
            <w:r w:rsidRPr="00E640F7">
              <w:rPr>
                <w:bCs/>
                <w:i/>
                <w:sz w:val="22"/>
                <w:szCs w:val="22"/>
              </w:rPr>
              <w:t>- тематические недели;</w:t>
            </w:r>
          </w:p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</w:rPr>
            </w:pPr>
            <w:r w:rsidRPr="00E640F7">
              <w:rPr>
                <w:bCs/>
                <w:i/>
                <w:sz w:val="22"/>
                <w:szCs w:val="22"/>
              </w:rPr>
              <w:t>-цикл мероприятий направленных на взаимодействие с семьями воспитанников.</w:t>
            </w:r>
          </w:p>
        </w:tc>
      </w:tr>
      <w:tr w:rsidR="00863EFA" w:rsidRPr="00E640F7" w:rsidTr="00552C23">
        <w:tc>
          <w:tcPr>
            <w:tcW w:w="2235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640F7">
              <w:rPr>
                <w:b/>
                <w:bCs/>
                <w:i/>
                <w:sz w:val="22"/>
                <w:szCs w:val="22"/>
              </w:rPr>
              <w:lastRenderedPageBreak/>
              <w:t>построение образовательного процесса на адекватных возрасту формах работы с детьми</w:t>
            </w:r>
          </w:p>
        </w:tc>
        <w:tc>
          <w:tcPr>
            <w:tcW w:w="2409" w:type="dxa"/>
          </w:tcPr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40F7">
              <w:rPr>
                <w:i/>
                <w:sz w:val="22"/>
                <w:szCs w:val="22"/>
              </w:rPr>
      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детской деятельности, но и при проведении режимных моментов в соответствии со спецификой дошкольного образования</w:t>
            </w:r>
          </w:p>
        </w:tc>
        <w:tc>
          <w:tcPr>
            <w:tcW w:w="5103" w:type="dxa"/>
          </w:tcPr>
          <w:p w:rsidR="00863EFA" w:rsidRPr="00E640F7" w:rsidRDefault="00863EFA" w:rsidP="00552C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640F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Взрослые реализуют в общении с детьми позицию равного партнера, проявляя уважение к интересам, мнениям, пожеланиям ребенка, поддерживая его достоинство.</w:t>
            </w:r>
          </w:p>
          <w:p w:rsidR="00863EFA" w:rsidRPr="00E640F7" w:rsidRDefault="00863EFA" w:rsidP="00552C23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17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863EFA" w:rsidRPr="00E640F7" w:rsidRDefault="00863EFA" w:rsidP="00863E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56BA" w:rsidRPr="0036624A" w:rsidRDefault="009B56BA" w:rsidP="009B56BA">
      <w:pPr>
        <w:pStyle w:val="Default"/>
        <w:ind w:firstLine="567"/>
        <w:jc w:val="both"/>
        <w:rPr>
          <w:sz w:val="28"/>
          <w:szCs w:val="28"/>
        </w:rPr>
      </w:pPr>
      <w:r w:rsidRPr="00BE73F3">
        <w:rPr>
          <w:b/>
          <w:sz w:val="28"/>
          <w:szCs w:val="28"/>
        </w:rPr>
        <w:t>Целевые ориентиры на этапе завершения освоения Программы</w:t>
      </w:r>
      <w:r>
        <w:rPr>
          <w:b/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Y="226"/>
        <w:tblW w:w="0" w:type="auto"/>
        <w:tblLook w:val="04A0"/>
      </w:tblPr>
      <w:tblGrid>
        <w:gridCol w:w="4794"/>
        <w:gridCol w:w="4776"/>
      </w:tblGrid>
      <w:tr w:rsidR="009B56BA" w:rsidRPr="0036624A" w:rsidTr="00552C23">
        <w:tc>
          <w:tcPr>
            <w:tcW w:w="5069" w:type="dxa"/>
            <w:shd w:val="clear" w:color="auto" w:fill="E5DFEC" w:themeFill="accent4" w:themeFillTint="33"/>
          </w:tcPr>
          <w:p w:rsidR="009B56BA" w:rsidRPr="0036624A" w:rsidRDefault="009B56BA" w:rsidP="00552C23">
            <w:pPr>
              <w:ind w:righ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4A">
              <w:rPr>
                <w:rFonts w:ascii="Times New Roman" w:eastAsia="Arial" w:hAnsi="Times New Roman" w:cs="Times New Roman"/>
                <w:b/>
                <w:bCs/>
                <w:w w:val="93"/>
                <w:sz w:val="24"/>
                <w:szCs w:val="24"/>
              </w:rPr>
              <w:t>Мотивационные</w:t>
            </w:r>
          </w:p>
          <w:p w:rsidR="009B56BA" w:rsidRPr="0036624A" w:rsidRDefault="009B56BA" w:rsidP="00552C23">
            <w:pPr>
              <w:ind w:right="7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4A">
              <w:rPr>
                <w:rFonts w:ascii="Times New Roman" w:eastAsia="Arial" w:hAnsi="Times New Roman" w:cs="Times New Roman"/>
                <w:b/>
                <w:bCs/>
                <w:w w:val="91"/>
                <w:sz w:val="24"/>
                <w:szCs w:val="24"/>
              </w:rPr>
              <w:t>образовательные результаты</w:t>
            </w:r>
          </w:p>
          <w:p w:rsidR="009B56BA" w:rsidRPr="0036624A" w:rsidRDefault="009B56BA" w:rsidP="00552C23">
            <w:pPr>
              <w:pStyle w:val="format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8DB3E2" w:themeFill="text2" w:themeFillTint="66"/>
          </w:tcPr>
          <w:p w:rsidR="009B56BA" w:rsidRPr="0036624A" w:rsidRDefault="009B56BA" w:rsidP="00552C23">
            <w:pPr>
              <w:ind w:right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4A">
              <w:rPr>
                <w:rFonts w:ascii="Times New Roman" w:eastAsia="Arial" w:hAnsi="Times New Roman" w:cs="Times New Roman"/>
                <w:b/>
                <w:bCs/>
                <w:w w:val="96"/>
                <w:sz w:val="24"/>
                <w:szCs w:val="24"/>
              </w:rPr>
              <w:t>Предметные</w:t>
            </w:r>
          </w:p>
          <w:p w:rsidR="009B56BA" w:rsidRPr="0036624A" w:rsidRDefault="009B56BA" w:rsidP="00552C23">
            <w:pPr>
              <w:pStyle w:val="format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624A">
              <w:rPr>
                <w:rFonts w:eastAsia="Arial"/>
                <w:b/>
                <w:bCs/>
                <w:w w:val="93"/>
              </w:rPr>
              <w:t>образовательные результаты</w:t>
            </w:r>
          </w:p>
        </w:tc>
      </w:tr>
      <w:tr w:rsidR="009B56BA" w:rsidTr="00552C23">
        <w:tc>
          <w:tcPr>
            <w:tcW w:w="5069" w:type="dxa"/>
            <w:shd w:val="clear" w:color="auto" w:fill="E5DFEC" w:themeFill="accent4" w:themeFillTint="33"/>
          </w:tcPr>
          <w:p w:rsidR="009B56BA" w:rsidRPr="0036624A" w:rsidRDefault="009B56BA" w:rsidP="00552C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24A">
              <w:rPr>
                <w:rStyle w:val="af"/>
                <w:rFonts w:ascii="Times New Roman" w:eastAsia="Arial" w:hAnsi="Times New Roman" w:cs="Times New Roman"/>
                <w:sz w:val="24"/>
                <w:szCs w:val="24"/>
              </w:rPr>
              <w:t>Ценностные представления и мотивационные ресурсы</w:t>
            </w:r>
          </w:p>
          <w:p w:rsidR="009B56BA" w:rsidRPr="0036624A" w:rsidRDefault="009B56BA" w:rsidP="00552C23">
            <w:pPr>
              <w:pStyle w:val="formattext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8DB3E2" w:themeFill="text2" w:themeFillTint="66"/>
          </w:tcPr>
          <w:p w:rsidR="009B56BA" w:rsidRPr="0036624A" w:rsidRDefault="009B56BA" w:rsidP="00552C23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36624A">
              <w:rPr>
                <w:rFonts w:eastAsia="Arial"/>
              </w:rPr>
              <w:t>Знания, умения, навыки</w:t>
            </w:r>
          </w:p>
        </w:tc>
      </w:tr>
      <w:tr w:rsidR="009B56BA" w:rsidTr="00552C23">
        <w:tc>
          <w:tcPr>
            <w:tcW w:w="5069" w:type="dxa"/>
            <w:shd w:val="clear" w:color="auto" w:fill="E5DFEC" w:themeFill="accent4" w:themeFillTint="33"/>
          </w:tcPr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•Инициативность.</w:t>
            </w:r>
          </w:p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•Позитивное отношение к миру,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другим людям вне зависимости </w:t>
            </w:r>
            <w:proofErr w:type="gram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от</w:t>
            </w:r>
            <w:proofErr w:type="gram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социального происхождения, </w:t>
            </w:r>
            <w:proofErr w:type="gram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этнической</w:t>
            </w:r>
            <w:proofErr w:type="gramEnd"/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принадлежности, религиозных и других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верований, их физических и психических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особенностей.</w:t>
            </w:r>
          </w:p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отношения к самому себе,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чувство собственного достоинства, </w:t>
            </w:r>
            <w:proofErr w:type="gram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уверен</w:t>
            </w:r>
            <w:proofErr w:type="gram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ность</w:t>
            </w:r>
            <w:proofErr w:type="spell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своих силах.</w:t>
            </w:r>
          </w:p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•Позитивное отношение к разным видам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труда, ответственность за начатое дело.</w:t>
            </w:r>
          </w:p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proofErr w:type="spell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первичных ценностных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представлений о том, «что такое хорошо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и что такое плохо», стремление поступать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правильно, «быть хорошим».</w:t>
            </w:r>
          </w:p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Патриотизм, чувство </w:t>
            </w:r>
            <w:proofErr w:type="gram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при-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надлежности</w:t>
            </w:r>
            <w:proofErr w:type="spell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социальной ответственно-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сти</w:t>
            </w:r>
            <w:proofErr w:type="spell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Уважительное отношение </w:t>
            </w:r>
            <w:proofErr w:type="gramStart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духовно-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нравственным ценностям, историческим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национально-культурным традициям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народов нашей страны.</w:t>
            </w:r>
          </w:p>
          <w:p w:rsidR="009B56BA" w:rsidRPr="006E3FEB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• Отношение к образованию как к одной</w:t>
            </w:r>
          </w:p>
          <w:p w:rsidR="009B56BA" w:rsidRPr="006E3FEB" w:rsidRDefault="009B56BA" w:rsidP="00552C23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из ведущих жизненных ценностей.</w:t>
            </w:r>
          </w:p>
          <w:p w:rsidR="009B56BA" w:rsidRPr="0036624A" w:rsidRDefault="009B56BA" w:rsidP="00552C23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B">
              <w:rPr>
                <w:rFonts w:ascii="Times New Roman" w:eastAsia="Arial" w:hAnsi="Times New Roman" w:cs="Times New Roman"/>
                <w:sz w:val="24"/>
                <w:szCs w:val="24"/>
              </w:rPr>
              <w:t>• Стремление к здоровому образу жизни</w:t>
            </w:r>
            <w:r w:rsidRPr="00366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8DB3E2" w:themeFill="text2" w:themeFillTint="66"/>
          </w:tcPr>
          <w:p w:rsidR="009B56BA" w:rsidRPr="00887760" w:rsidRDefault="009B56BA" w:rsidP="009B56BA">
            <w:pPr>
              <w:pStyle w:val="a7"/>
              <w:numPr>
                <w:ilvl w:val="0"/>
                <w:numId w:val="3"/>
              </w:numPr>
              <w:spacing w:line="276" w:lineRule="auto"/>
              <w:ind w:left="318" w:firstLine="0"/>
              <w:contextualSpacing w:val="0"/>
              <w:jc w:val="both"/>
            </w:pPr>
            <w:r w:rsidRPr="00887760">
              <w:lastRenderedPageBreak/>
              <w:t xml:space="preserve">Овладение </w:t>
            </w:r>
            <w:proofErr w:type="gramStart"/>
            <w:r w:rsidRPr="00887760">
              <w:t>основными</w:t>
            </w:r>
            <w:proofErr w:type="gramEnd"/>
            <w:r w:rsidRPr="00887760">
              <w:t xml:space="preserve"> культурными</w:t>
            </w:r>
          </w:p>
          <w:p w:rsidR="009B56BA" w:rsidRPr="00887760" w:rsidRDefault="009B56BA" w:rsidP="00552C23">
            <w:pPr>
              <w:pStyle w:val="a7"/>
              <w:spacing w:line="276" w:lineRule="auto"/>
              <w:ind w:left="318"/>
              <w:jc w:val="both"/>
            </w:pPr>
            <w:r w:rsidRPr="00887760">
              <w:t>способами деятельности, необходимыми</w:t>
            </w:r>
          </w:p>
          <w:p w:rsidR="009B56BA" w:rsidRPr="00887760" w:rsidRDefault="009B56BA" w:rsidP="00552C23">
            <w:pPr>
              <w:pStyle w:val="a7"/>
              <w:spacing w:line="276" w:lineRule="auto"/>
              <w:ind w:left="318"/>
              <w:jc w:val="both"/>
            </w:pPr>
            <w:r w:rsidRPr="00887760">
              <w:t>для    осуществления  различных видов</w:t>
            </w:r>
          </w:p>
          <w:p w:rsidR="009B56BA" w:rsidRPr="00887760" w:rsidRDefault="009B56BA" w:rsidP="00552C23">
            <w:pPr>
              <w:pStyle w:val="a7"/>
              <w:tabs>
                <w:tab w:val="left" w:pos="391"/>
              </w:tabs>
              <w:spacing w:line="276" w:lineRule="auto"/>
              <w:ind w:left="318"/>
              <w:jc w:val="both"/>
            </w:pPr>
            <w:r w:rsidRPr="00887760">
              <w:t>детской деятельности.</w:t>
            </w:r>
          </w:p>
          <w:p w:rsidR="009B56BA" w:rsidRPr="006E3FEB" w:rsidRDefault="009B56BA" w:rsidP="009B56BA">
            <w:pPr>
              <w:pStyle w:val="formattext"/>
              <w:numPr>
                <w:ilvl w:val="0"/>
                <w:numId w:val="2"/>
              </w:numPr>
              <w:tabs>
                <w:tab w:val="left" w:pos="391"/>
              </w:tabs>
              <w:spacing w:before="0" w:beforeAutospacing="0" w:after="0" w:afterAutospacing="0" w:line="276" w:lineRule="auto"/>
              <w:ind w:left="318" w:firstLine="0"/>
              <w:jc w:val="both"/>
              <w:rPr>
                <w:b/>
              </w:rPr>
            </w:pPr>
            <w:r w:rsidRPr="00887760">
              <w:t xml:space="preserve">Овладение универсальными </w:t>
            </w:r>
            <w:proofErr w:type="spellStart"/>
            <w:r w:rsidRPr="00887760">
              <w:t>пред-посылками</w:t>
            </w:r>
            <w:proofErr w:type="spellEnd"/>
            <w:r w:rsidRPr="00887760">
              <w:t xml:space="preserve"> учебной деятельности    </w:t>
            </w:r>
            <w:proofErr w:type="gramStart"/>
            <w:r w:rsidRPr="00887760">
              <w:t>—у</w:t>
            </w:r>
            <w:proofErr w:type="gramEnd"/>
            <w:r w:rsidRPr="00887760">
              <w:t xml:space="preserve">мениями   работать   по   правилу   и   </w:t>
            </w:r>
            <w:proofErr w:type="spellStart"/>
            <w:r w:rsidRPr="00887760">
              <w:t>по</w:t>
            </w:r>
            <w:r w:rsidRPr="006E3FEB">
              <w:t>образцу</w:t>
            </w:r>
            <w:proofErr w:type="spellEnd"/>
            <w:r w:rsidRPr="006E3FEB">
              <w:t>, слушать взрослого и выполнять его инструкции.</w:t>
            </w:r>
          </w:p>
          <w:p w:rsidR="009B56BA" w:rsidRDefault="009B56BA" w:rsidP="009B56BA">
            <w:pPr>
              <w:pStyle w:val="a7"/>
              <w:numPr>
                <w:ilvl w:val="0"/>
                <w:numId w:val="2"/>
              </w:numPr>
              <w:spacing w:line="276" w:lineRule="auto"/>
              <w:ind w:left="318" w:firstLine="0"/>
              <w:contextualSpacing w:val="0"/>
              <w:jc w:val="both"/>
            </w:pPr>
            <w:r w:rsidRPr="006E3FEB">
              <w:t>Овладение начальными знаниями о себе, сем</w:t>
            </w:r>
            <w:r>
              <w:t>ье, обществе, государстве, мире.</w:t>
            </w:r>
          </w:p>
          <w:p w:rsidR="009B56BA" w:rsidRPr="00887760" w:rsidRDefault="009B56BA" w:rsidP="009B56BA">
            <w:pPr>
              <w:pStyle w:val="a7"/>
              <w:numPr>
                <w:ilvl w:val="0"/>
                <w:numId w:val="2"/>
              </w:numPr>
              <w:spacing w:line="276" w:lineRule="auto"/>
              <w:ind w:left="318" w:firstLine="0"/>
              <w:contextualSpacing w:val="0"/>
              <w:jc w:val="both"/>
            </w:pPr>
            <w:r w:rsidRPr="00887760">
              <w:t xml:space="preserve">Овладение </w:t>
            </w:r>
            <w:proofErr w:type="gramStart"/>
            <w:r w:rsidRPr="00887760">
              <w:t>элементарными</w:t>
            </w:r>
            <w:proofErr w:type="gramEnd"/>
            <w:r>
              <w:t xml:space="preserve"> </w:t>
            </w:r>
            <w:r w:rsidRPr="00887760">
              <w:t>пред-</w:t>
            </w:r>
          </w:p>
          <w:p w:rsidR="009B56BA" w:rsidRPr="00887760" w:rsidRDefault="009B56BA" w:rsidP="00552C23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60">
              <w:rPr>
                <w:rFonts w:ascii="Times New Roman" w:hAnsi="Times New Roman" w:cs="Times New Roman"/>
                <w:sz w:val="24"/>
                <w:szCs w:val="24"/>
              </w:rPr>
              <w:t>ставлениями</w:t>
            </w:r>
            <w:proofErr w:type="spellEnd"/>
            <w:r w:rsidRPr="00887760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области живой природы,</w:t>
            </w:r>
          </w:p>
          <w:p w:rsidR="009B56BA" w:rsidRPr="00887760" w:rsidRDefault="009B56BA" w:rsidP="00552C23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60">
              <w:rPr>
                <w:rFonts w:ascii="Times New Roman" w:hAnsi="Times New Roman" w:cs="Times New Roman"/>
                <w:sz w:val="24"/>
                <w:szCs w:val="24"/>
              </w:rPr>
              <w:t>естествознания, математики, истории и т. 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6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60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60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9B56BA" w:rsidRPr="00887760" w:rsidRDefault="009B56BA" w:rsidP="009B56BA">
            <w:pPr>
              <w:pStyle w:val="a7"/>
              <w:numPr>
                <w:ilvl w:val="0"/>
                <w:numId w:val="4"/>
              </w:numPr>
              <w:spacing w:line="276" w:lineRule="auto"/>
              <w:ind w:left="318" w:firstLine="0"/>
              <w:contextualSpacing w:val="0"/>
              <w:jc w:val="both"/>
            </w:pPr>
            <w:r w:rsidRPr="00887760">
              <w:t xml:space="preserve">Овладение </w:t>
            </w:r>
            <w:proofErr w:type="gramStart"/>
            <w:r w:rsidRPr="00887760">
              <w:t>основными</w:t>
            </w:r>
            <w:proofErr w:type="gramEnd"/>
            <w:r>
              <w:t xml:space="preserve"> </w:t>
            </w:r>
            <w:r w:rsidRPr="00887760">
              <w:t>культурно-</w:t>
            </w:r>
          </w:p>
          <w:p w:rsidR="009B56BA" w:rsidRPr="00887760" w:rsidRDefault="009B56BA" w:rsidP="00552C23">
            <w:pPr>
              <w:pStyle w:val="a7"/>
              <w:spacing w:line="276" w:lineRule="auto"/>
              <w:ind w:left="318"/>
              <w:jc w:val="both"/>
            </w:pPr>
            <w:r w:rsidRPr="00887760">
              <w:t>Гигиеническими</w:t>
            </w:r>
            <w:r>
              <w:t xml:space="preserve"> </w:t>
            </w:r>
            <w:r w:rsidRPr="00887760">
              <w:t>навыками,</w:t>
            </w:r>
            <w:r>
              <w:t xml:space="preserve"> </w:t>
            </w:r>
            <w:r w:rsidRPr="00887760">
              <w:t>начальными</w:t>
            </w:r>
          </w:p>
          <w:p w:rsidR="009B56BA" w:rsidRPr="00887760" w:rsidRDefault="009B56BA" w:rsidP="00552C23">
            <w:pPr>
              <w:pStyle w:val="a7"/>
              <w:spacing w:line="276" w:lineRule="auto"/>
              <w:ind w:left="318"/>
              <w:jc w:val="both"/>
            </w:pPr>
            <w:r>
              <w:t>п</w:t>
            </w:r>
            <w:r w:rsidRPr="00887760">
              <w:t>редставлениями</w:t>
            </w:r>
            <w:r>
              <w:t xml:space="preserve"> </w:t>
            </w:r>
            <w:r w:rsidRPr="00887760">
              <w:t xml:space="preserve">о  принципах  </w:t>
            </w:r>
            <w:proofErr w:type="gramStart"/>
            <w:r w:rsidRPr="00887760">
              <w:t>здорового</w:t>
            </w:r>
            <w:proofErr w:type="gramEnd"/>
          </w:p>
          <w:p w:rsidR="009B56BA" w:rsidRDefault="009B56BA" w:rsidP="00552C23">
            <w:pPr>
              <w:pStyle w:val="a7"/>
              <w:spacing w:line="276" w:lineRule="auto"/>
              <w:ind w:left="318"/>
              <w:jc w:val="both"/>
            </w:pPr>
            <w:r w:rsidRPr="006E3FEB">
              <w:t>образа жизни.</w:t>
            </w:r>
          </w:p>
          <w:p w:rsidR="009B56BA" w:rsidRDefault="009B56BA" w:rsidP="009B56BA">
            <w:pPr>
              <w:pStyle w:val="a7"/>
              <w:numPr>
                <w:ilvl w:val="0"/>
                <w:numId w:val="2"/>
              </w:numPr>
              <w:spacing w:line="276" w:lineRule="auto"/>
              <w:ind w:left="318" w:firstLine="0"/>
              <w:contextualSpacing w:val="0"/>
              <w:jc w:val="both"/>
            </w:pPr>
            <w:r w:rsidRPr="006E3FEB">
              <w:rPr>
                <w:shd w:val="clear" w:color="auto" w:fill="95B3D7" w:themeFill="accent1" w:themeFillTint="99"/>
              </w:rPr>
              <w:lastRenderedPageBreak/>
              <w:t xml:space="preserve">Хорошее физическое развитие (крупная и мелкая  моторика,  выносливость,  </w:t>
            </w:r>
            <w:r w:rsidRPr="00887760">
              <w:t>владение основными движениями).</w:t>
            </w:r>
          </w:p>
          <w:p w:rsidR="009B56BA" w:rsidRDefault="009B56BA" w:rsidP="00552C23">
            <w:pPr>
              <w:pStyle w:val="formattext"/>
              <w:tabs>
                <w:tab w:val="left" w:pos="391"/>
              </w:tabs>
              <w:spacing w:before="0" w:beforeAutospacing="0" w:after="0" w:afterAutospacing="0" w:line="276" w:lineRule="auto"/>
              <w:ind w:left="318"/>
              <w:jc w:val="both"/>
              <w:rPr>
                <w:b/>
                <w:sz w:val="28"/>
                <w:szCs w:val="28"/>
              </w:rPr>
            </w:pPr>
            <w:r w:rsidRPr="006E3FEB">
              <w:t>•</w:t>
            </w:r>
            <w:r w:rsidRPr="00887760">
              <w:t xml:space="preserve">Хорошее владение устной речью, </w:t>
            </w:r>
            <w:proofErr w:type="spellStart"/>
            <w:r w:rsidRPr="00887760">
              <w:t>сформированность</w:t>
            </w:r>
            <w:proofErr w:type="spellEnd"/>
            <w:r w:rsidRPr="00887760">
              <w:t xml:space="preserve"> предпосылок к </w:t>
            </w:r>
            <w:proofErr w:type="spellStart"/>
            <w:proofErr w:type="gramStart"/>
            <w:r w:rsidRPr="00887760">
              <w:t>гра-мотности</w:t>
            </w:r>
            <w:proofErr w:type="spellEnd"/>
            <w:proofErr w:type="gramEnd"/>
            <w:r w:rsidRPr="00887760">
              <w:t>.</w:t>
            </w:r>
          </w:p>
        </w:tc>
      </w:tr>
    </w:tbl>
    <w:p w:rsidR="009B56BA" w:rsidRDefault="009B56BA" w:rsidP="009B56BA">
      <w:pPr>
        <w:spacing w:after="0"/>
        <w:ind w:right="-1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6BA" w:rsidRDefault="009B56BA" w:rsidP="009B56BA">
      <w:pPr>
        <w:spacing w:after="0"/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Универсальные образовательные результаты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180"/>
        <w:gridCol w:w="3200"/>
        <w:gridCol w:w="30"/>
      </w:tblGrid>
      <w:tr w:rsidR="009B56BA" w:rsidTr="00552C23">
        <w:trPr>
          <w:trHeight w:val="314"/>
        </w:trPr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B56BA" w:rsidRPr="00AA3B37" w:rsidRDefault="009B56BA" w:rsidP="00552C23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AA3B3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когнитивные способности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B56BA" w:rsidRPr="00AA3B37" w:rsidRDefault="009B56BA" w:rsidP="00552C23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AA3B3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9B56BA" w:rsidRPr="00AA3B37" w:rsidRDefault="009B56BA" w:rsidP="00552C23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AA3B3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регуляторные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325"/>
        </w:trPr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B56BA" w:rsidRPr="00AA3B37" w:rsidRDefault="009B56BA" w:rsidP="00552C23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B56BA" w:rsidRPr="00AA3B37" w:rsidRDefault="009B56BA" w:rsidP="00552C23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AA3B3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9B56BA" w:rsidRPr="00AA3B37" w:rsidRDefault="009B56BA" w:rsidP="00552C23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AA3B3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59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•Любознательность.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•Умение общаться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•Умение подчиняться</w:t>
            </w:r>
          </w:p>
        </w:tc>
        <w:tc>
          <w:tcPr>
            <w:tcW w:w="30" w:type="dxa"/>
            <w:vAlign w:val="bottom"/>
          </w:tcPr>
          <w:p w:rsidR="009B56BA" w:rsidRDefault="009B56BA" w:rsidP="00552C23"/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•Развитое воображение.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взаимодействовать 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и социальным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•Умение видеть проблему,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партнерами по игре,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нормам.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выдвигать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деятельности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7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E668"/>
              </w:rPr>
              <w:t>гипотезы, находить оптимальные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обмену информацией.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планирование (способность</w:t>
            </w:r>
            <w:proofErr w:type="gramEnd"/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решения.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/>
              </w:rPr>
              <w:t xml:space="preserve">•Способность 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/>
              </w:rPr>
              <w:t>с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•Способность самостоятельно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E668"/>
              </w:rPr>
              <w:t>выделять и формулировать цель.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/>
              </w:rPr>
              <w:t>согласовывать свои действия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•Умение искать и выделять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остальными участниками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цели).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информацию.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•Прогнозирование.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vMerge w:val="restart"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•Умение анализировать, вы-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составлять целое из частей,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классифицировать,</w:t>
            </w:r>
          </w:p>
          <w:p w:rsidR="009B56BA" w:rsidRDefault="009B56BA" w:rsidP="00552C2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моделировать.</w:t>
            </w:r>
          </w:p>
          <w:p w:rsidR="009B56BA" w:rsidRPr="00171BD2" w:rsidRDefault="009B56BA" w:rsidP="009B56BA">
            <w:pPr>
              <w:pStyle w:val="a7"/>
              <w:numPr>
                <w:ilvl w:val="0"/>
                <w:numId w:val="2"/>
              </w:numPr>
              <w:tabs>
                <w:tab w:val="left" w:pos="345"/>
              </w:tabs>
              <w:spacing w:after="200" w:line="276" w:lineRule="auto"/>
              <w:ind w:left="142" w:firstLine="0"/>
              <w:contextualSpacing w:val="0"/>
              <w:rPr>
                <w:sz w:val="20"/>
                <w:szCs w:val="20"/>
              </w:rPr>
            </w:pPr>
            <w:r w:rsidRPr="00171BD2">
              <w:t>Умение устанавливать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связи,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экспериментировать,</w:t>
            </w:r>
          </w:p>
          <w:p w:rsidR="009B56BA" w:rsidRDefault="009B56BA" w:rsidP="00552C2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9B56BA" w:rsidRPr="00171BD2" w:rsidRDefault="009B56BA" w:rsidP="009B56B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 w:val="0"/>
              <w:rPr>
                <w:sz w:val="20"/>
                <w:szCs w:val="20"/>
              </w:rPr>
            </w:pPr>
            <w:r w:rsidRPr="00171BD2">
              <w:t xml:space="preserve">Умение доказывать, </w:t>
            </w:r>
            <w:proofErr w:type="spellStart"/>
            <w:r w:rsidRPr="00171BD2">
              <w:t>аргу</w:t>
            </w:r>
            <w:proofErr w:type="spellEnd"/>
            <w:r w:rsidRPr="00171BD2">
              <w:t>-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ментированно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защищать свои</w:t>
            </w:r>
          </w:p>
          <w:p w:rsidR="009B56BA" w:rsidRDefault="009B56BA" w:rsidP="00552C2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идеи.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•Критическое мышление,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принятию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E668"/>
              </w:rPr>
              <w:t>собственных решений, опираясь</w:t>
            </w:r>
          </w:p>
          <w:p w:rsidR="009B56BA" w:rsidRDefault="009B56BA" w:rsidP="00552C2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свои знания и умения.</w:t>
            </w:r>
          </w:p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•Умение организовывать и</w:t>
            </w:r>
          </w:p>
          <w:p w:rsidR="009B56BA" w:rsidRDefault="009B56BA" w:rsidP="00552C23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совместные</w:t>
            </w:r>
          </w:p>
          <w:p w:rsidR="009B56BA" w:rsidRDefault="009B56BA" w:rsidP="00552C23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со сверстниками</w:t>
            </w:r>
          </w:p>
          <w:p w:rsidR="009B56BA" w:rsidRDefault="009B56BA" w:rsidP="00552C23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взрослыми.</w:t>
            </w:r>
          </w:p>
          <w:p w:rsidR="009B56BA" w:rsidRPr="00171BD2" w:rsidRDefault="009B56BA" w:rsidP="009B56BA">
            <w:pPr>
              <w:pStyle w:val="a7"/>
              <w:numPr>
                <w:ilvl w:val="0"/>
                <w:numId w:val="2"/>
              </w:numPr>
              <w:tabs>
                <w:tab w:val="left" w:pos="330"/>
              </w:tabs>
              <w:spacing w:after="200" w:line="360" w:lineRule="auto"/>
              <w:ind w:left="168" w:firstLine="0"/>
              <w:contextualSpacing w:val="0"/>
              <w:jc w:val="both"/>
            </w:pPr>
            <w:r w:rsidRPr="00171BD2">
              <w:t>Умение работать в команде, включая трудовую и проектную деятельность.</w:t>
            </w:r>
          </w:p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•Способность адекватно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 xml:space="preserve">оценивать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своей</w:t>
            </w:r>
            <w:proofErr w:type="gramEnd"/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9B56BA" w:rsidRPr="00171BD2" w:rsidRDefault="009B56BA" w:rsidP="009B56BA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248" w:hanging="142"/>
              <w:contextualSpacing w:val="0"/>
              <w:rPr>
                <w:sz w:val="20"/>
                <w:szCs w:val="20"/>
              </w:rPr>
            </w:pPr>
            <w:r w:rsidRPr="00171BD2">
              <w:rPr>
                <w:shd w:val="clear" w:color="auto" w:fill="DBE5F1"/>
              </w:rPr>
              <w:t>Самоконтроль и коррекция.</w:t>
            </w: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276"/>
        </w:trPr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3"/>
                <w:szCs w:val="23"/>
              </w:rPr>
            </w:pPr>
          </w:p>
        </w:tc>
      </w:tr>
      <w:tr w:rsidR="009B56BA" w:rsidTr="00552C23">
        <w:trPr>
          <w:trHeight w:val="284"/>
        </w:trPr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E668"/>
            <w:vAlign w:val="bottom"/>
          </w:tcPr>
          <w:p w:rsidR="009B56BA" w:rsidRDefault="009B56BA" w:rsidP="00552C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9B56BA" w:rsidRDefault="009B56BA" w:rsidP="00552C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  <w:tr w:rsidR="009B56BA" w:rsidTr="00552C23">
        <w:trPr>
          <w:trHeight w:val="460"/>
        </w:trPr>
        <w:tc>
          <w:tcPr>
            <w:tcW w:w="366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B56BA" w:rsidRDefault="009B56BA" w:rsidP="00552C23">
            <w:pPr>
              <w:ind w:left="28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6BA" w:rsidRDefault="009B56BA" w:rsidP="00552C23">
            <w:pPr>
              <w:rPr>
                <w:sz w:val="24"/>
                <w:szCs w:val="24"/>
              </w:rPr>
            </w:pPr>
          </w:p>
        </w:tc>
      </w:tr>
    </w:tbl>
    <w:p w:rsidR="009B56BA" w:rsidRPr="009B56BA" w:rsidRDefault="009B56BA" w:rsidP="009B56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9B56BA">
        <w:rPr>
          <w:rFonts w:ascii="Times New Roman" w:hAnsi="Times New Roman"/>
          <w:b/>
          <w:bCs/>
          <w:i/>
          <w:iCs/>
        </w:rPr>
        <w:t>Планируемые результаты при решении задач части, формируемой участниками образовательных отношений</w:t>
      </w:r>
    </w:p>
    <w:p w:rsidR="009B56BA" w:rsidRPr="009B56BA" w:rsidRDefault="009B56BA" w:rsidP="009B5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3724"/>
        <w:gridCol w:w="5846"/>
      </w:tblGrid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t>Планируемые результаты работы по реализации парциальной программы по обучению детей дошкольного возраста ПДД  «Светофор» Т.И.</w:t>
            </w:r>
          </w:p>
        </w:tc>
        <w:tc>
          <w:tcPr>
            <w:tcW w:w="6203" w:type="dxa"/>
          </w:tcPr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bCs/>
                <w:i/>
              </w:rPr>
              <w:t>Образовательный</w:t>
            </w:r>
            <w:r w:rsidRPr="009B56BA">
              <w:rPr>
                <w:rFonts w:ascii="Times New Roman" w:hAnsi="Times New Roman" w:cs="Times New Roman"/>
                <w:i/>
              </w:rPr>
              <w:t>: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 Овладение базовыми правилами поведения на дороге.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-Анализ готовности ребенка решать дорожно-транспортные ситуации.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-Формирование у детей самостоятельности и ответственности в действиях на дороге.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 Развитие творческих способностей.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 Формирование устойчивого познавательного интереса.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bCs/>
                <w:i/>
              </w:rPr>
              <w:t>Воспитательный</w:t>
            </w:r>
            <w:r w:rsidRPr="009B56BA">
              <w:rPr>
                <w:rFonts w:ascii="Times New Roman" w:hAnsi="Times New Roman" w:cs="Times New Roman"/>
                <w:i/>
              </w:rPr>
              <w:t>: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 Формирование культуры поведения в процессе общения с дорогой.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 Привитие устойчивых навыков безопасного поведения в любой дорожной ситуации.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bCs/>
                <w:i/>
              </w:rPr>
              <w:t>Социальный</w:t>
            </w:r>
            <w:r w:rsidRPr="009B56BA">
              <w:rPr>
                <w:rFonts w:ascii="Times New Roman" w:hAnsi="Times New Roman" w:cs="Times New Roman"/>
                <w:i/>
              </w:rPr>
              <w:t>:</w:t>
            </w:r>
          </w:p>
          <w:p w:rsidR="009B56BA" w:rsidRPr="009B56BA" w:rsidRDefault="009B56BA" w:rsidP="00552C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-Формирование сознательного отношения к своим и чужим поступкам.</w:t>
            </w:r>
          </w:p>
          <w:p w:rsidR="009B56BA" w:rsidRPr="009B56BA" w:rsidRDefault="009B56BA" w:rsidP="00552C23">
            <w:pPr>
              <w:pStyle w:val="a7"/>
              <w:ind w:left="0" w:firstLine="33"/>
              <w:jc w:val="both"/>
              <w:rPr>
                <w:i/>
                <w:sz w:val="22"/>
                <w:szCs w:val="22"/>
              </w:rPr>
            </w:pPr>
            <w:r w:rsidRPr="009B56BA">
              <w:rPr>
                <w:i/>
                <w:sz w:val="22"/>
                <w:szCs w:val="22"/>
              </w:rPr>
              <w:t>- Развитие отрицательного отношения к нарушениям ПДД.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t>Планируемые результаты работы по реализации программы «Азы финансовой культуры дошкольников»</w:t>
            </w:r>
          </w:p>
          <w:p w:rsidR="009B56BA" w:rsidRPr="009B56BA" w:rsidRDefault="009B56BA" w:rsidP="00552C2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- В итоге освоения Программы дошкольник сможет: - разбираться в значении основных экономических и финансовых понятий, предусмотренных Программой; - чётко осознавать, что труд - основа жизни, любой труд - это хорошо, плохо - сидеть без дела; - знать, что деньги зарабатываются трудом, являются мерой оценки труда, универсальным средством обмена; - </w:t>
            </w:r>
            <w:proofErr w:type="gramStart"/>
            <w:r w:rsidRPr="009B56BA">
              <w:rPr>
                <w:rFonts w:ascii="Times New Roman" w:hAnsi="Times New Roman" w:cs="Times New Roman"/>
                <w:i/>
              </w:rPr>
              <w:t xml:space="preserve">понимать, что бережливость и экономия - это разумное отношение к расходам (они не бессмысленны, а направлены на достижение конкретных целей), умение ценить результаты труда, умение делиться и отдавать, в случае острой необходимости прийти на помощь ближнему, делиться своими сбережениями, порой абсолютно бескорыстно; - осознавать необходимость выделения главного (умение видеть преимущества того или иного предмета, действия). </w:t>
            </w:r>
            <w:proofErr w:type="gramEnd"/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Практические результаты: - освоить начальные навыки обращения с деньгами, осознать необходимость грамотно и бережливо относиться к ним; - научиться принимать свои первые финансовые решения относительно расходов и трат, соотносить понятия хочу и могу. Понимать, что </w:t>
            </w:r>
            <w:r w:rsidRPr="009B56BA">
              <w:rPr>
                <w:rFonts w:ascii="Times New Roman" w:hAnsi="Times New Roman" w:cs="Times New Roman"/>
                <w:i/>
              </w:rPr>
              <w:lastRenderedPageBreak/>
              <w:t>тратить можно мудро, с пользой для себя, а можно напрасно, без толку, бесполезно, бессмысленно; - освоить начальные навыки планирования: интересно и с пользой использовать свободное время, принадлежащие ребёнку вещи (игрушки, канцтовары и пр.), денежные средства и пр.; - заложить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финансами.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lastRenderedPageBreak/>
              <w:t>Технология продуктивного чтения - слушания</w:t>
            </w:r>
          </w:p>
        </w:tc>
        <w:tc>
          <w:tcPr>
            <w:tcW w:w="6203" w:type="dxa"/>
          </w:tcPr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color w:val="333333"/>
                <w:shd w:val="clear" w:color="auto" w:fill="FFFFFF"/>
              </w:rPr>
              <w:t>-</w:t>
            </w:r>
            <w:r w:rsidRPr="009B56BA">
              <w:rPr>
                <w:rFonts w:ascii="Times New Roman" w:hAnsi="Times New Roman" w:cs="Times New Roman"/>
                <w:i/>
              </w:rPr>
              <w:t>дети из пассивных слушателей перешли в слушателей, активно ведущих диалог с автором. У детей формируется осознанное восприятие понимания общего смысла текста, умение извлекать определенную информацию из части текста. Используемая технология позволяет успешно интегрировать знания (понятия) из различных образовательных областей</w:t>
            </w:r>
            <w:r w:rsidRPr="009B56BA">
              <w:rPr>
                <w:rFonts w:ascii="Times New Roman" w:hAnsi="Times New Roman" w:cs="Times New Roman"/>
              </w:rPr>
              <w:t>, </w:t>
            </w:r>
            <w:r w:rsidRPr="009B56BA">
              <w:rPr>
                <w:rFonts w:ascii="Times New Roman" w:hAnsi="Times New Roman" w:cs="Times New Roman"/>
                <w:i/>
              </w:rPr>
              <w:t>формировать исследовательские навыки у детей, повышает уровень активной читательской позиции родителей по отношению к тексту и его автору.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2"/>
                <w:szCs w:val="22"/>
              </w:rPr>
            </w:pPr>
            <w:r w:rsidRPr="009B56BA">
              <w:rPr>
                <w:b/>
                <w:sz w:val="22"/>
                <w:szCs w:val="22"/>
              </w:rPr>
              <w:t xml:space="preserve">«Современные технологии эффективной социализации ребенка в дошкольной  образовательной организации» Н.П.Гришаевой, </w:t>
            </w:r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2"/>
                <w:szCs w:val="22"/>
              </w:rPr>
            </w:pPr>
            <w:r w:rsidRPr="009B56BA">
              <w:rPr>
                <w:b/>
                <w:sz w:val="22"/>
                <w:szCs w:val="22"/>
              </w:rPr>
              <w:t>технология О.Н. Саранской, «Правила группы».</w:t>
            </w:r>
          </w:p>
        </w:tc>
        <w:tc>
          <w:tcPr>
            <w:tcW w:w="6203" w:type="dxa"/>
          </w:tcPr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- ребенок освоил нормы и правила общения со взрослыми и детьми; </w:t>
            </w:r>
            <w:proofErr w:type="gramStart"/>
            <w:r w:rsidRPr="009B56BA">
              <w:rPr>
                <w:rFonts w:ascii="Times New Roman" w:hAnsi="Times New Roman" w:cs="Times New Roman"/>
                <w:i/>
              </w:rPr>
              <w:t>-у</w:t>
            </w:r>
            <w:proofErr w:type="gramEnd"/>
            <w:r w:rsidRPr="009B56BA">
              <w:rPr>
                <w:rFonts w:ascii="Times New Roman" w:hAnsi="Times New Roman" w:cs="Times New Roman"/>
                <w:i/>
              </w:rPr>
              <w:t xml:space="preserve"> ребенка развиты коммуникативные навыки жизни в коллективе; -ребенок умеет коллективно трудиться и получать от этого удовольствие; -ребенок освоил на начальном уровне социальных ролей; -у ребенка развиты способности к принятию собственных решений на основе уверенности в себе, осознанности нравственного выбора и приобретённого социального опыта. Развиты навыки </w:t>
            </w:r>
            <w:proofErr w:type="spellStart"/>
            <w:r w:rsidRPr="009B56BA">
              <w:rPr>
                <w:rFonts w:ascii="Times New Roman" w:hAnsi="Times New Roman" w:cs="Times New Roman"/>
                <w:i/>
              </w:rPr>
              <w:t>саморегуляции</w:t>
            </w:r>
            <w:proofErr w:type="spellEnd"/>
            <w:r w:rsidRPr="009B56BA">
              <w:rPr>
                <w:rFonts w:ascii="Times New Roman" w:hAnsi="Times New Roman" w:cs="Times New Roman"/>
                <w:i/>
              </w:rPr>
              <w:t xml:space="preserve"> поведения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2"/>
                <w:szCs w:val="22"/>
              </w:rPr>
            </w:pPr>
            <w:r w:rsidRPr="009B56BA">
              <w:rPr>
                <w:b/>
                <w:sz w:val="22"/>
                <w:szCs w:val="22"/>
              </w:rPr>
              <w:t xml:space="preserve">Планируемые результаты работы по реализации парциальной программы </w:t>
            </w:r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2"/>
                <w:szCs w:val="22"/>
              </w:rPr>
            </w:pPr>
            <w:r w:rsidRPr="009B56BA">
              <w:rPr>
                <w:b/>
                <w:sz w:val="22"/>
                <w:szCs w:val="22"/>
              </w:rPr>
              <w:t xml:space="preserve">«Ладушки» И. </w:t>
            </w:r>
            <w:proofErr w:type="spellStart"/>
            <w:r w:rsidRPr="009B56BA">
              <w:rPr>
                <w:b/>
                <w:sz w:val="22"/>
                <w:szCs w:val="22"/>
              </w:rPr>
              <w:t>Новоскольцевой</w:t>
            </w:r>
            <w:proofErr w:type="spellEnd"/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9B56BA" w:rsidRPr="009B56BA" w:rsidRDefault="009B56BA" w:rsidP="00552C23">
            <w:pPr>
              <w:pStyle w:val="a7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9B56BA">
              <w:rPr>
                <w:i/>
                <w:sz w:val="22"/>
                <w:szCs w:val="22"/>
              </w:rPr>
              <w:t>-</w:t>
            </w:r>
            <w:r w:rsidRPr="009B56BA">
              <w:rPr>
                <w:sz w:val="22"/>
                <w:szCs w:val="22"/>
              </w:rPr>
              <w:t>У ребенка сформированы основы гармонического развития – слуха, голоса, внимания, движения, чувства ритма и восприятия красоты мелодий и индивидуальных музыкальных способностей;</w:t>
            </w:r>
          </w:p>
          <w:p w:rsidR="009B56BA" w:rsidRPr="009B56BA" w:rsidRDefault="009B56BA" w:rsidP="00552C23">
            <w:pPr>
              <w:pStyle w:val="a7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9B56BA">
              <w:rPr>
                <w:sz w:val="22"/>
                <w:szCs w:val="22"/>
              </w:rPr>
              <w:t>-ребенок проявляет интерес к русской народной и мировой музыкальной культуре;</w:t>
            </w:r>
          </w:p>
          <w:p w:rsidR="009B56BA" w:rsidRPr="009B56BA" w:rsidRDefault="009B56BA" w:rsidP="00552C23">
            <w:pPr>
              <w:pStyle w:val="a7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iCs/>
                <w:sz w:val="22"/>
                <w:szCs w:val="22"/>
              </w:rPr>
            </w:pPr>
            <w:r w:rsidRPr="009B56BA">
              <w:rPr>
                <w:sz w:val="22"/>
                <w:szCs w:val="22"/>
              </w:rPr>
              <w:t>-дети творчески используют музыкальные впечатления в повседневной жизни.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t xml:space="preserve">Планируемые результаты работы по реализации парциальной программы Т. Э. </w:t>
            </w:r>
            <w:proofErr w:type="spellStart"/>
            <w:r w:rsidRPr="009B56BA">
              <w:rPr>
                <w:b/>
                <w:i/>
                <w:sz w:val="22"/>
                <w:szCs w:val="22"/>
              </w:rPr>
              <w:t>Тютюнникова</w:t>
            </w:r>
            <w:proofErr w:type="spellEnd"/>
            <w:r w:rsidRPr="009B56BA">
              <w:rPr>
                <w:b/>
                <w:i/>
                <w:sz w:val="22"/>
                <w:szCs w:val="22"/>
              </w:rPr>
              <w:t>, А.И. Буренина «Тутти»</w:t>
            </w:r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9B56BA" w:rsidRPr="009B56BA" w:rsidRDefault="009B56BA" w:rsidP="00552C23">
            <w:pPr>
              <w:pStyle w:val="a7"/>
              <w:spacing w:line="240" w:lineRule="atLeast"/>
              <w:ind w:left="0"/>
              <w:jc w:val="both"/>
              <w:rPr>
                <w:i/>
                <w:sz w:val="22"/>
                <w:szCs w:val="22"/>
              </w:rPr>
            </w:pPr>
            <w:r w:rsidRPr="009B56BA">
              <w:rPr>
                <w:sz w:val="22"/>
                <w:szCs w:val="22"/>
              </w:rPr>
              <w:t>-</w:t>
            </w:r>
            <w:r w:rsidRPr="009B56BA">
              <w:rPr>
                <w:i/>
                <w:sz w:val="22"/>
                <w:szCs w:val="22"/>
              </w:rPr>
              <w:t>Ребёнок умеет передавать выразительные музыкальные образы;</w:t>
            </w:r>
          </w:p>
          <w:p w:rsidR="009B56BA" w:rsidRPr="009B56BA" w:rsidRDefault="009B56BA" w:rsidP="00552C23">
            <w:pPr>
              <w:pStyle w:val="a7"/>
              <w:spacing w:line="240" w:lineRule="atLeast"/>
              <w:ind w:left="0"/>
              <w:jc w:val="both"/>
              <w:rPr>
                <w:i/>
                <w:sz w:val="22"/>
                <w:szCs w:val="22"/>
              </w:rPr>
            </w:pPr>
            <w:r w:rsidRPr="009B56BA">
              <w:rPr>
                <w:i/>
                <w:sz w:val="22"/>
                <w:szCs w:val="22"/>
              </w:rPr>
              <w:t>-ребёнок способен передавать в пении, движении основные средства выразительности музыкальных произведений;</w:t>
            </w:r>
          </w:p>
          <w:p w:rsidR="009B56BA" w:rsidRPr="009B56BA" w:rsidRDefault="009B56BA" w:rsidP="00552C23">
            <w:pPr>
              <w:pStyle w:val="a7"/>
              <w:spacing w:line="240" w:lineRule="atLeast"/>
              <w:ind w:left="0"/>
              <w:jc w:val="both"/>
              <w:rPr>
                <w:i/>
                <w:sz w:val="22"/>
                <w:szCs w:val="22"/>
              </w:rPr>
            </w:pPr>
            <w:r w:rsidRPr="009B56BA">
              <w:rPr>
                <w:i/>
                <w:sz w:val="22"/>
                <w:szCs w:val="22"/>
              </w:rPr>
              <w:t>-у детей сформированы двигательные навыки  (координация, ловкость и точность движений, пластичность);</w:t>
            </w:r>
          </w:p>
          <w:p w:rsidR="009B56BA" w:rsidRPr="009B56BA" w:rsidRDefault="009B56BA" w:rsidP="00552C23">
            <w:pPr>
              <w:pStyle w:val="a7"/>
              <w:spacing w:line="240" w:lineRule="atLeast"/>
              <w:ind w:left="0"/>
              <w:jc w:val="both"/>
              <w:rPr>
                <w:i/>
                <w:sz w:val="22"/>
                <w:szCs w:val="22"/>
              </w:rPr>
            </w:pPr>
            <w:r w:rsidRPr="009B56BA">
              <w:rPr>
                <w:i/>
                <w:sz w:val="22"/>
                <w:szCs w:val="22"/>
              </w:rPr>
              <w:t>- ребёнок умеет передавать игровые образы, используя песенные</w:t>
            </w:r>
            <w:proofErr w:type="gramStart"/>
            <w:r w:rsidRPr="009B56BA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9B56BA">
              <w:rPr>
                <w:i/>
                <w:sz w:val="22"/>
                <w:szCs w:val="22"/>
              </w:rPr>
              <w:t xml:space="preserve"> танцевальные импровизации;</w:t>
            </w:r>
          </w:p>
          <w:p w:rsidR="009B56BA" w:rsidRPr="009B56BA" w:rsidRDefault="009B56BA" w:rsidP="00552C23">
            <w:pPr>
              <w:pStyle w:val="a7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9B56BA">
              <w:rPr>
                <w:i/>
                <w:sz w:val="22"/>
                <w:szCs w:val="22"/>
              </w:rPr>
              <w:t>-ребёнок проявляет активность, самостоятельность и творчество в разных видах музыкальной деятельности.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t>Планируемые результаты работы по реализации региональной образовательной  программы «Всё про то, как мы живём»</w:t>
            </w:r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:rsidR="009B56BA" w:rsidRPr="009B56BA" w:rsidRDefault="009B56BA" w:rsidP="009B56BA">
            <w:pPr>
              <w:pStyle w:val="a7"/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i/>
                <w:iCs/>
                <w:sz w:val="22"/>
                <w:szCs w:val="22"/>
              </w:rPr>
            </w:pPr>
            <w:r w:rsidRPr="009B56BA">
              <w:rPr>
                <w:i/>
                <w:iCs/>
                <w:sz w:val="22"/>
                <w:szCs w:val="22"/>
              </w:rPr>
              <w:t>Ребёнок проявляет познавательный интерес к окружающему миру, интересуется причинно – следственными связями, проявляет эмоционально – оценочные отношения к реальным поступкам, событиям с учётом культуры и традиций Краснодарского края;</w:t>
            </w:r>
          </w:p>
          <w:p w:rsidR="009B56BA" w:rsidRPr="009B56BA" w:rsidRDefault="009B56BA" w:rsidP="009B56BA">
            <w:pPr>
              <w:pStyle w:val="a7"/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i/>
                <w:iCs/>
                <w:sz w:val="22"/>
                <w:szCs w:val="22"/>
              </w:rPr>
            </w:pPr>
            <w:r w:rsidRPr="009B56BA">
              <w:rPr>
                <w:i/>
                <w:iCs/>
                <w:sz w:val="22"/>
                <w:szCs w:val="22"/>
              </w:rPr>
              <w:t xml:space="preserve"> ребёнок проявляет патриотические чувства, ощущает гордость за свою малую родину, её достижения;</w:t>
            </w:r>
          </w:p>
          <w:p w:rsidR="009B56BA" w:rsidRPr="009B56BA" w:rsidRDefault="009B56BA" w:rsidP="009B56BA">
            <w:pPr>
              <w:pStyle w:val="a7"/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i/>
                <w:iCs/>
                <w:sz w:val="22"/>
                <w:szCs w:val="22"/>
              </w:rPr>
            </w:pPr>
            <w:r w:rsidRPr="009B56BA">
              <w:rPr>
                <w:i/>
                <w:iCs/>
                <w:sz w:val="22"/>
                <w:szCs w:val="22"/>
              </w:rPr>
              <w:t xml:space="preserve">ребёнок обладает начальными знаниями о себе, своей семье, улице, городе, крае, стране. Использует полученные знания в деятельности и общении </w:t>
            </w:r>
            <w:proofErr w:type="gramStart"/>
            <w:r w:rsidRPr="009B56BA">
              <w:rPr>
                <w:i/>
                <w:iCs/>
                <w:sz w:val="22"/>
                <w:szCs w:val="22"/>
              </w:rPr>
              <w:t>со</w:t>
            </w:r>
            <w:proofErr w:type="gramEnd"/>
            <w:r w:rsidRPr="009B56BA">
              <w:rPr>
                <w:i/>
                <w:iCs/>
                <w:sz w:val="22"/>
                <w:szCs w:val="22"/>
              </w:rPr>
              <w:t xml:space="preserve"> взрослыми и сверстниками.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lastRenderedPageBreak/>
              <w:t xml:space="preserve">Планируемые результаты работы по реализации программы  «Речевое развитие дошкольников» О.С.Ушаковой </w:t>
            </w:r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t>(дополнительное образование)</w:t>
            </w:r>
          </w:p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-Ребенок может организовать детей на совместную деятельность, вести деловой диалог со сверстниками. Свободно вступает в общение с разными людьми: легко знакомится, имеет друзей. Для него характерны субъектные проявления в коммуникативной и речевой деятельности.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 -Проявляет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 Проявляет интерес к речи как особому объекту познания: с удовольствием участвует в разгадывании кроссвордов, ребусов, предлагает словесные игры, читает отдельные слова, пишет печатными буквами, проявляет интерес к речевому творчеству. Проявляет устойчивый интерес к литературе, отличается богатством литературного опыта, имеет предпочтения в жанрах литературы, темах произведений.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 -Самостоятельно, без помощи взрослого может привлечь сверстников к общению (обсудить проблему, событие, поступок). Самостоятельно использует освоенные речевые формы в процессе общения со  сверстниками и взрослыми (рассказ, речь </w:t>
            </w:r>
            <w:proofErr w:type="gramStart"/>
            <w:r w:rsidRPr="009B56BA">
              <w:rPr>
                <w:rFonts w:ascii="Times New Roman" w:hAnsi="Times New Roman" w:cs="Times New Roman"/>
                <w:i/>
              </w:rPr>
              <w:t>–д</w:t>
            </w:r>
            <w:proofErr w:type="gramEnd"/>
            <w:r w:rsidRPr="009B56BA">
              <w:rPr>
                <w:rFonts w:ascii="Times New Roman" w:hAnsi="Times New Roman" w:cs="Times New Roman"/>
                <w:i/>
              </w:rPr>
              <w:t xml:space="preserve">оказательство), объяснения, речь –рассуждение).   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-Проявляет активность в коллективных обсуждениях, выдвигает гипотезы и предположения в процессе экспериментальной деятельности при обсуждении спорных вопросов. Является инициатором событий в группе организатором коллективных игр, предлагает словесные творческие игры (загадывает загадки, придумывает истории, планирует сюжеты творческих игр)</w:t>
            </w:r>
            <w:proofErr w:type="gramStart"/>
            <w:r w:rsidRPr="009B56BA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 -Имеет свою точку зрения на обсуждаемую тему, умеет отстаивать свою позицию в коллективных обсуждениях, спорах, использует речевые формы убеждения; владеет культурными формами несогласия с мнением собеседника; умеет принять позицию собеседника. 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-Активно проявляет творчество в процессе общения: предлагает интересные, оригинальные темы для обсуждения, задает интересные вопросы, предлагает творческие варианты решения проблем. </w:t>
            </w:r>
            <w:proofErr w:type="gramStart"/>
            <w:r w:rsidRPr="009B56BA">
              <w:rPr>
                <w:rFonts w:ascii="Times New Roman" w:hAnsi="Times New Roman" w:cs="Times New Roman"/>
                <w:i/>
              </w:rPr>
              <w:t>Успешен</w:t>
            </w:r>
            <w:proofErr w:type="gramEnd"/>
            <w:r w:rsidRPr="009B56BA">
              <w:rPr>
                <w:rFonts w:ascii="Times New Roman" w:hAnsi="Times New Roman" w:cs="Times New Roman"/>
                <w:i/>
              </w:rPr>
              <w:t xml:space="preserve"> в творческой речевой деятельности: сочиняет загадки, сказки, рассказы. 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56BA">
              <w:rPr>
                <w:rFonts w:ascii="Times New Roman" w:hAnsi="Times New Roman" w:cs="Times New Roman"/>
                <w:i/>
              </w:rPr>
              <w:t>-Речь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слове, место звука в слове. Проявляет интерес к чтению, самостоятельно читает слова.</w:t>
            </w: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sz w:val="22"/>
                <w:szCs w:val="22"/>
              </w:rPr>
              <w:t>Планируемые результаты по реализации парциальной программы «Мы юные новороссийцы»</w:t>
            </w:r>
          </w:p>
        </w:tc>
        <w:tc>
          <w:tcPr>
            <w:tcW w:w="6203" w:type="dxa"/>
          </w:tcPr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-У ребёнка сформированы чувства любви к городу Новороссийску, краю, чувства гордости за него;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-у ребёнка сформированы общие представления об окружающей природной среде и природных ресурсах, воде, атмосфере, почвах, растительном и животном мире Краснодарского края и города Новороссийска, о традициях, языках, культурах людей других национальностей, населяющих Новороссийск и Кубань;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-ребёнок испытывает любовь и привязанность к родному дому, семье, матери, детскому саду; дорожит своей семьёй, домом; с удовольствием идёт в детский сад;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 xml:space="preserve">-имеет представление о значимости труда своих </w:t>
            </w:r>
            <w:r w:rsidRPr="009B56BA">
              <w:rPr>
                <w:rFonts w:ascii="Times New Roman" w:hAnsi="Times New Roman" w:cs="Times New Roman"/>
                <w:i/>
              </w:rPr>
              <w:lastRenderedPageBreak/>
              <w:t>родителей; ведущих трудовую деятельность в городе Новороссийске; испытывает гордость и уважение к труду взрослых своего города; имеет посильные трудовые обязанности дома, в детском саду, несёт ответственность за их выполнение;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-имеет представление о месте проживания: край, город; о предприятиях родного города и их значимости; о символике города Новороссийска, достопримечательностях; климатических условиях; флоре и фауне города Новороссийска  и края; о крупных городах края; умеет также находить их на карте;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6BA">
              <w:rPr>
                <w:rFonts w:ascii="Times New Roman" w:hAnsi="Times New Roman" w:cs="Times New Roman"/>
                <w:i/>
              </w:rPr>
              <w:t>-бережно относится к природе города Новороссийска и Краснодарского края.</w:t>
            </w:r>
          </w:p>
          <w:p w:rsidR="009B56BA" w:rsidRPr="009B56BA" w:rsidRDefault="009B56BA" w:rsidP="00552C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B56BA" w:rsidRPr="009B56BA" w:rsidTr="00552C23">
        <w:tc>
          <w:tcPr>
            <w:tcW w:w="3936" w:type="dxa"/>
          </w:tcPr>
          <w:p w:rsidR="009B56BA" w:rsidRPr="009B56BA" w:rsidRDefault="009B56BA" w:rsidP="00552C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B56BA">
              <w:rPr>
                <w:b/>
                <w:i/>
                <w:iCs/>
                <w:sz w:val="22"/>
                <w:szCs w:val="22"/>
              </w:rPr>
              <w:lastRenderedPageBreak/>
              <w:t>Планируемые результаты освоения задач регионального компонента</w:t>
            </w:r>
          </w:p>
        </w:tc>
        <w:tc>
          <w:tcPr>
            <w:tcW w:w="6203" w:type="dxa"/>
          </w:tcPr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9B56BA">
              <w:rPr>
                <w:rFonts w:ascii="Times New Roman" w:hAnsi="Times New Roman"/>
                <w:i/>
                <w:iCs/>
              </w:rPr>
              <w:t xml:space="preserve">- Ребенок проявляет интерес к малой родине: знает название края,  города, улицы, на которой </w:t>
            </w:r>
            <w:proofErr w:type="gramStart"/>
            <w:r w:rsidRPr="009B56BA">
              <w:rPr>
                <w:rFonts w:ascii="Times New Roman" w:hAnsi="Times New Roman"/>
                <w:i/>
                <w:iCs/>
              </w:rPr>
              <w:t>находится детский сади</w:t>
            </w:r>
            <w:proofErr w:type="gramEnd"/>
            <w:r w:rsidRPr="009B56BA">
              <w:rPr>
                <w:rFonts w:ascii="Times New Roman" w:hAnsi="Times New Roman"/>
                <w:i/>
                <w:iCs/>
              </w:rPr>
              <w:t xml:space="preserve">, домашний адрес. </w:t>
            </w:r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9B56BA">
              <w:rPr>
                <w:rFonts w:ascii="Times New Roman" w:hAnsi="Times New Roman"/>
                <w:i/>
                <w:iCs/>
              </w:rPr>
              <w:t xml:space="preserve">-  хорошо ориентируется не только в ближайшем к детскому саду и дому районе, но и на центральных улицах </w:t>
            </w:r>
            <w:proofErr w:type="gramStart"/>
            <w:r w:rsidRPr="009B56BA">
              <w:rPr>
                <w:rFonts w:ascii="Times New Roman" w:hAnsi="Times New Roman"/>
                <w:i/>
                <w:iCs/>
              </w:rPr>
              <w:t>горда</w:t>
            </w:r>
            <w:proofErr w:type="gramEnd"/>
            <w:r w:rsidRPr="009B56BA">
              <w:rPr>
                <w:rFonts w:ascii="Times New Roman" w:hAnsi="Times New Roman"/>
                <w:i/>
                <w:iCs/>
              </w:rPr>
              <w:t xml:space="preserve">. Знает и стремится выполнять правила поведения в городе. </w:t>
            </w:r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9B56BA">
              <w:rPr>
                <w:rFonts w:ascii="Times New Roman" w:hAnsi="Times New Roman"/>
                <w:i/>
                <w:iCs/>
              </w:rPr>
              <w:t>-  ребенок проявляет любознательность по отношению к родному городу, его истории, необычным зданиям, памятникам</w:t>
            </w:r>
            <w:proofErr w:type="gramStart"/>
            <w:r w:rsidRPr="009B56BA">
              <w:rPr>
                <w:rFonts w:ascii="Times New Roman" w:hAnsi="Times New Roman"/>
                <w:i/>
                <w:iCs/>
              </w:rPr>
              <w:t xml:space="preserve">,. </w:t>
            </w:r>
            <w:proofErr w:type="gramEnd"/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9B56BA">
              <w:rPr>
                <w:rFonts w:ascii="Times New Roman" w:hAnsi="Times New Roman"/>
                <w:i/>
                <w:iCs/>
              </w:rPr>
              <w:t xml:space="preserve">- ребенок с удовольствием включается в проектную деятельность, детское коллекционирование, исследовательскую деятельность, связанную с познанием малой родины. </w:t>
            </w:r>
          </w:p>
          <w:p w:rsidR="009B56BA" w:rsidRPr="009B56BA" w:rsidRDefault="009B56BA" w:rsidP="00552C23">
            <w:pPr>
              <w:pStyle w:val="Default"/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9B56BA">
              <w:rPr>
                <w:i/>
                <w:iCs/>
                <w:sz w:val="22"/>
                <w:szCs w:val="22"/>
              </w:rPr>
              <w:t>-ребёнок проявляет инициативу в социально значимых делах: участвует в социально значимых событиях: проектах, акциях, трудовых практикумах и</w:t>
            </w:r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9B56BA">
              <w:rPr>
                <w:rFonts w:ascii="Times New Roman" w:hAnsi="Times New Roman"/>
                <w:i/>
                <w:iCs/>
              </w:rPr>
              <w:t>десантах</w:t>
            </w:r>
            <w:proofErr w:type="gramEnd"/>
            <w:r w:rsidRPr="009B56BA">
              <w:rPr>
                <w:rFonts w:ascii="Times New Roman" w:hAnsi="Times New Roman"/>
                <w:i/>
                <w:iCs/>
              </w:rPr>
              <w:t xml:space="preserve">, переживает эмоции, связанные с событиями военных лет и подвигами горожан, стремится выразить позитивное отношение к пожилым жителям города. </w:t>
            </w:r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9B56BA">
              <w:rPr>
                <w:rFonts w:ascii="Times New Roman" w:hAnsi="Times New Roman"/>
                <w:i/>
                <w:iCs/>
              </w:rPr>
              <w:t xml:space="preserve">-  ребенок отражает свои впечатления о малой родине в предпочитаемой деятельности: рассказывает, изображает, воплощает образы в играх, разворачивает сюжет. </w:t>
            </w:r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9B56BA">
              <w:rPr>
                <w:rFonts w:ascii="Times New Roman" w:hAnsi="Times New Roman"/>
                <w:i/>
                <w:iCs/>
              </w:rPr>
              <w:t>- ребенок проявляет интерес к культуре своего народа</w:t>
            </w:r>
            <w:proofErr w:type="gramStart"/>
            <w:r w:rsidRPr="009B56BA">
              <w:rPr>
                <w:rFonts w:ascii="Times New Roman" w:hAnsi="Times New Roman"/>
                <w:i/>
                <w:iCs/>
              </w:rPr>
              <w:t xml:space="preserve"> ,</w:t>
            </w:r>
            <w:proofErr w:type="gramEnd"/>
            <w:r w:rsidRPr="009B56BA">
              <w:rPr>
                <w:rFonts w:ascii="Times New Roman" w:hAnsi="Times New Roman"/>
                <w:i/>
                <w:iCs/>
              </w:rPr>
              <w:t xml:space="preserve">знает свою национальную принадлежность, проявляет интерес к русской народной культуре, к знакомству с культурами различных этносов, населяющих Кубань и нашу страну в целом. </w:t>
            </w:r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9B56BA">
              <w:rPr>
                <w:rFonts w:ascii="Times New Roman" w:hAnsi="Times New Roman"/>
                <w:i/>
                <w:iCs/>
              </w:rPr>
              <w:t xml:space="preserve">- ребенок 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ветеранов, посадке растений на участке, в конкурсах детского творчества, проявляет инициативность и самостоятельность. </w:t>
            </w:r>
          </w:p>
          <w:p w:rsidR="009B56BA" w:rsidRPr="009B56BA" w:rsidRDefault="009B56BA" w:rsidP="00552C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9B56BA">
              <w:rPr>
                <w:rFonts w:ascii="Times New Roman" w:hAnsi="Times New Roman"/>
                <w:i/>
                <w:iCs/>
              </w:rPr>
              <w:t>-  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      </w:r>
          </w:p>
        </w:tc>
      </w:tr>
    </w:tbl>
    <w:p w:rsidR="009B56BA" w:rsidRPr="009B56BA" w:rsidRDefault="009B56BA" w:rsidP="009B56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:rsidR="00863EFA" w:rsidRPr="009B56BA" w:rsidRDefault="00863EFA" w:rsidP="00863EF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kern w:val="36"/>
        </w:rPr>
      </w:pPr>
    </w:p>
    <w:p w:rsidR="005F1BFE" w:rsidRPr="009B56BA" w:rsidRDefault="005F1BFE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Pr="009B56BA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Pr="009B56BA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Pr="00E640F7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Pr="00E640F7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C614AA" w:rsidRDefault="00C614AA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5F1BFE" w:rsidRPr="00862A1A" w:rsidRDefault="005F1BFE" w:rsidP="005F1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BF2DA2" w:rsidRDefault="00BF2DA2"/>
    <w:sectPr w:rsidR="00BF2DA2" w:rsidSect="008169D5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93"/>
    <w:multiLevelType w:val="hybridMultilevel"/>
    <w:tmpl w:val="22F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549E"/>
    <w:multiLevelType w:val="hybridMultilevel"/>
    <w:tmpl w:val="135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805EF"/>
    <w:multiLevelType w:val="hybridMultilevel"/>
    <w:tmpl w:val="5ACCB79E"/>
    <w:lvl w:ilvl="0" w:tplc="F984E4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D0224"/>
    <w:multiLevelType w:val="hybridMultilevel"/>
    <w:tmpl w:val="922C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69D5"/>
    <w:rsid w:val="000218F2"/>
    <w:rsid w:val="0045547D"/>
    <w:rsid w:val="005F1BFE"/>
    <w:rsid w:val="007D3315"/>
    <w:rsid w:val="008169D5"/>
    <w:rsid w:val="00863EFA"/>
    <w:rsid w:val="009B56BA"/>
    <w:rsid w:val="00B91131"/>
    <w:rsid w:val="00BF2DA2"/>
    <w:rsid w:val="00C614AA"/>
    <w:rsid w:val="00CA1EE4"/>
    <w:rsid w:val="00E6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1B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F1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5F1B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C61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qFormat/>
    <w:locked/>
    <w:rsid w:val="00C614AA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C6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3EFA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aa">
    <w:name w:val="Основной текст Знак"/>
    <w:basedOn w:val="a0"/>
    <w:link w:val="a9"/>
    <w:rsid w:val="00863EFA"/>
    <w:rPr>
      <w:rFonts w:ascii="Arial" w:eastAsia="Times New Roman" w:hAnsi="Arial" w:cs="Times New Roman"/>
      <w:b/>
      <w:caps/>
      <w:sz w:val="32"/>
      <w:szCs w:val="20"/>
    </w:rPr>
  </w:style>
  <w:style w:type="paragraph" w:styleId="ab">
    <w:name w:val="Body Text Indent"/>
    <w:basedOn w:val="a"/>
    <w:link w:val="ac"/>
    <w:uiPriority w:val="99"/>
    <w:unhideWhenUsed/>
    <w:rsid w:val="00863EF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863EFA"/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863EFA"/>
    <w:rPr>
      <w:rFonts w:ascii="Times New Roman" w:hAnsi="Times New Roman" w:cs="Times New Roman"/>
      <w:sz w:val="26"/>
      <w:szCs w:val="26"/>
    </w:rPr>
  </w:style>
  <w:style w:type="paragraph" w:styleId="ad">
    <w:name w:val="footnote text"/>
    <w:basedOn w:val="a"/>
    <w:link w:val="ae"/>
    <w:uiPriority w:val="99"/>
    <w:rsid w:val="0086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63EFA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9B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9B5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PITANIE</dc:creator>
  <cp:keywords/>
  <dc:description/>
  <cp:lastModifiedBy>Sadik</cp:lastModifiedBy>
  <cp:revision>9</cp:revision>
  <cp:lastPrinted>2022-12-01T07:49:00Z</cp:lastPrinted>
  <dcterms:created xsi:type="dcterms:W3CDTF">2022-09-22T08:26:00Z</dcterms:created>
  <dcterms:modified xsi:type="dcterms:W3CDTF">2022-12-01T07:49:00Z</dcterms:modified>
</cp:coreProperties>
</file>