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62" w:rsidRDefault="00EB22E6" w:rsidP="00116962">
      <w:pPr>
        <w:spacing w:before="19"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116962">
        <w:rPr>
          <w:rFonts w:ascii="Arial" w:eastAsia="Times New Roman" w:hAnsi="Arial" w:cs="Arial"/>
          <w:b/>
          <w:bCs/>
          <w:color w:val="00B050"/>
          <w:sz w:val="36"/>
          <w:szCs w:val="36"/>
          <w:lang w:eastAsia="ru-RU"/>
        </w:rPr>
        <w:t>Организация прогулок</w:t>
      </w:r>
      <w:r w:rsidR="00116962" w:rsidRPr="0011696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116962" w:rsidRPr="00116962">
        <w:rPr>
          <w:rFonts w:ascii="Arial" w:eastAsia="Times New Roman" w:hAnsi="Arial" w:cs="Arial"/>
          <w:b/>
          <w:bCs/>
          <w:color w:val="00B050"/>
          <w:sz w:val="36"/>
          <w:szCs w:val="36"/>
          <w:lang w:eastAsia="ru-RU"/>
        </w:rPr>
        <w:t>с</w:t>
      </w:r>
      <w:r w:rsidRPr="00116962">
        <w:rPr>
          <w:rFonts w:ascii="Arial" w:eastAsia="Times New Roman" w:hAnsi="Arial" w:cs="Arial"/>
          <w:b/>
          <w:bCs/>
          <w:color w:val="00B050"/>
          <w:sz w:val="36"/>
          <w:szCs w:val="36"/>
          <w:lang w:eastAsia="ru-RU"/>
        </w:rPr>
        <w:t xml:space="preserve"> дошкольниками</w:t>
      </w:r>
    </w:p>
    <w:p w:rsidR="00EB22E6" w:rsidRPr="00116962" w:rsidRDefault="00EB22E6" w:rsidP="00116962">
      <w:pPr>
        <w:spacing w:before="19"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116962">
        <w:rPr>
          <w:rFonts w:ascii="Arial" w:eastAsia="Times New Roman" w:hAnsi="Arial" w:cs="Arial"/>
          <w:b/>
          <w:bCs/>
          <w:color w:val="00B050"/>
          <w:sz w:val="36"/>
          <w:szCs w:val="36"/>
          <w:lang w:eastAsia="ru-RU"/>
        </w:rPr>
        <w:t>в теплое время года</w:t>
      </w:r>
    </w:p>
    <w:p w:rsidR="00EB22E6" w:rsidRDefault="00EB22E6" w:rsidP="0011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E6" w:rsidRDefault="00053C4E" w:rsidP="00EB2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9"/>
          <w:szCs w:val="29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31115</wp:posOffset>
            </wp:positionV>
            <wp:extent cx="3714750" cy="2079625"/>
            <wp:effectExtent l="19050" t="0" r="0" b="0"/>
            <wp:wrapTight wrapText="bothSides">
              <wp:wrapPolygon edited="0">
                <wp:start x="-111" y="0"/>
                <wp:lineTo x="-111" y="21369"/>
                <wp:lineTo x="21600" y="21369"/>
                <wp:lineTo x="21600" y="0"/>
                <wp:lineTo x="-111" y="0"/>
              </wp:wrapPolygon>
            </wp:wrapTight>
            <wp:docPr id="3" name="Рисунок 2" descr="E:\DCIM\100CASIO\CIMG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CASIO\CIMG28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07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2E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Прогулка в теплое время года — наиболее благоприятное время для проведения </w:t>
      </w:r>
      <w:r w:rsidR="0011696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малоподвижных, </w:t>
      </w:r>
      <w:r w:rsidR="00EB22E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подвижных игр и физических упражнений.</w:t>
      </w:r>
    </w:p>
    <w:p w:rsidR="00EB22E6" w:rsidRPr="00053C4E" w:rsidRDefault="00EB22E6" w:rsidP="00EB2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процессе ежедневного проведения на прогулке подвижных игр и физических упражнений расширяется двигательный опыт детей, совершенствуются имеющиеся у них навыки в основных движениях; развиваются ловкость, быстрота, выносливость; формируются самостоятельность, активность, положительные взаимоотношения со сверстниками.</w:t>
      </w:r>
      <w:r w:rsidR="00053C4E" w:rsidRPr="00053C4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B22E6" w:rsidRDefault="00EB22E6" w:rsidP="00EB2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   Подбираются они в зависимости от </w:t>
      </w:r>
      <w:r w:rsidR="0011696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возраста детей,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предшествующей работы в группе, их количество и продолжительность должны быть различны в течение недели.</w:t>
      </w:r>
    </w:p>
    <w:p w:rsidR="00EB22E6" w:rsidRDefault="00EB22E6" w:rsidP="00EB2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Во время игровой деятельности важно:</w:t>
      </w:r>
    </w:p>
    <w:p w:rsidR="00EB22E6" w:rsidRDefault="00EB22E6" w:rsidP="00EB22E6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создание благоприятных условий для развития положительных эмоциональных и морально-волевых качеств детей, активизации детской самостоятельности;</w:t>
      </w:r>
    </w:p>
    <w:p w:rsidR="00EB22E6" w:rsidRDefault="00EB22E6" w:rsidP="00EB22E6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стимулирование индивид</w:t>
      </w:r>
      <w:r w:rsidR="00053C4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уальных возможностей каждого ре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бенка.</w:t>
      </w:r>
    </w:p>
    <w:p w:rsidR="00EB22E6" w:rsidRDefault="00EB22E6" w:rsidP="00EB22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теплое время года может быть проведено более 50 подвижных игр и различных вариантов. Каждый месяц с дошкольниками разучивается две-три подвижные игры, которые повторяются в течение месяца 3-4 раза в год, что позволяет детям быстрее усвоить содержание и правила игры, а также сохранить к ней интерес.</w:t>
      </w:r>
    </w:p>
    <w:p w:rsidR="00EB22E6" w:rsidRPr="00185B0A" w:rsidRDefault="00EB22E6" w:rsidP="00053C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Значительное место отводится играм спортивного и соревновательного характера. Для поддержания их интереса целесообразно усложнять игровое содержание, правила и задания. </w:t>
      </w:r>
    </w:p>
    <w:p w:rsidR="00185B0A" w:rsidRDefault="00185B0A" w:rsidP="00185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Подвижную игру воспитатель проводит со всей группой, при этом игра повторяется от 3 до 5 раз (в зависимости от желания детей).</w:t>
      </w:r>
    </w:p>
    <w:p w:rsidR="00185B0A" w:rsidRPr="00116962" w:rsidRDefault="00185B0A" w:rsidP="00185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Спортивное упражнение и упражнение в основных видах движений желательно организовывать по подгруппам, которые формируются с учетом уровня двигательной активности. Каждая подгруппа выполняет свое задание. Например, дети первой подгруппы (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гиперподвижные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) выполняют упражнения, требующие концентрации внимания, координации и ловкости (езда на велосипеде по дорожке с поворотами, объезжая разные предметы и т. д.). Дети второй подгруппы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 xml:space="preserve">(малоподвижные) упражняются в разных видах прыжков через короткую скакалку. Такая организация требует от воспитателя тщательного подбора </w:t>
      </w:r>
      <w:r w:rsidR="00AF5945">
        <w:rPr>
          <w:rFonts w:ascii="Times New Roman" w:eastAsia="Times New Roman" w:hAnsi="Times New Roman" w:cs="Times New Roman"/>
          <w:noProof/>
          <w:color w:val="000000"/>
          <w:sz w:val="29"/>
          <w:szCs w:val="29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-5715</wp:posOffset>
            </wp:positionV>
            <wp:extent cx="2874645" cy="2543175"/>
            <wp:effectExtent l="19050" t="0" r="1905" b="0"/>
            <wp:wrapTight wrapText="bothSides">
              <wp:wrapPolygon edited="0">
                <wp:start x="-143" y="0"/>
                <wp:lineTo x="-143" y="21519"/>
                <wp:lineTo x="21614" y="21519"/>
                <wp:lineTo x="21614" y="0"/>
                <wp:lineTo x="-143" y="0"/>
              </wp:wrapPolygon>
            </wp:wrapTight>
            <wp:docPr id="2" name="Рисунок 2" descr="C:\Users\Stillhammer\Desktop\CIMG2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illhammer\Desktop\CIMG27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упражнений, инвентаря, выделения ответственных в каждой подгруппе, выбора удобного места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движениями детей.</w:t>
      </w:r>
      <w:r w:rsidR="00116962" w:rsidRPr="001169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85B0A" w:rsidRDefault="00185B0A" w:rsidP="001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При организации знакомых игр воспитатель может предоставить детям возможность самим вспомнить и рассказать содержание игры, уточнить их правила. Воспитатель обращает внимание лишь на важные моменты в игре, от которых зависит ее ход, и выполнение правил.</w:t>
      </w:r>
    </w:p>
    <w:p w:rsidR="00185B0A" w:rsidRDefault="00185B0A" w:rsidP="00185B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116962" w:rsidRPr="00DD5797" w:rsidRDefault="00EB22E6" w:rsidP="00B873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Примерный подбор игр и упра</w:t>
      </w:r>
      <w:r w:rsidR="00185B0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жнений для использования на прогулке  весной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может выглядеть так:</w:t>
      </w:r>
    </w:p>
    <w:p w:rsidR="00DD5797" w:rsidRPr="00B87327" w:rsidRDefault="00EB22E6" w:rsidP="00B87327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подвижная игра с бего</w:t>
      </w:r>
      <w:r w:rsidR="00DD579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 "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="00DD5797" w:rsidRPr="00DD579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Не теряй пару</w:t>
      </w:r>
      <w:r w:rsidR="00DD579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"</w:t>
      </w:r>
    </w:p>
    <w:p w:rsidR="00DD5797" w:rsidRPr="00B87327" w:rsidRDefault="00DD5797" w:rsidP="00B87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9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Дети идут друг за другом парами, взявшись за руки. По сигналу быстро опускают руки и продолжают идти рядом, не </w:t>
      </w:r>
      <w:proofErr w:type="gramStart"/>
      <w:r w:rsidRPr="00DD579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отставая и не </w:t>
      </w:r>
      <w:r w:rsidR="00185B0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перегоняя друг друга</w:t>
      </w:r>
      <w:proofErr w:type="gramEnd"/>
      <w:r w:rsidR="00185B0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 После вто</w:t>
      </w:r>
      <w:r w:rsidRPr="00DD579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рого сигнала снова берутся за руки и продолжают ходьбу </w:t>
      </w:r>
    </w:p>
    <w:p w:rsidR="00EB22E6" w:rsidRPr="00185B0A" w:rsidRDefault="00EB22E6" w:rsidP="00EB22E6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прокатывание  обруча  по  ровной дорожке ("Кто дальше всех прокатит обруч?");</w:t>
      </w:r>
    </w:p>
    <w:p w:rsidR="00185B0A" w:rsidRPr="00185B0A" w:rsidRDefault="00185B0A" w:rsidP="00185B0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0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"Скорее в обруч"</w:t>
      </w:r>
    </w:p>
    <w:p w:rsidR="00185B0A" w:rsidRPr="00B87327" w:rsidRDefault="00185B0A" w:rsidP="00B873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На земле произвольно разложены большие обручи. Около каждого стоит по двое детей. По сигналу "Беги!" они бегают вокруг </w:t>
      </w:r>
      <w:r w:rsidR="0011696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своего обруча, по сигналу "В об</w:t>
      </w:r>
      <w:r w:rsidRPr="00185B0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руч!" — впрыгивают в него и приседаю</w:t>
      </w:r>
    </w:p>
    <w:p w:rsidR="00EB22E6" w:rsidRPr="00053C4E" w:rsidRDefault="00EB22E6" w:rsidP="00EB22E6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прыжки через короткую скакалку разными способами.</w:t>
      </w:r>
    </w:p>
    <w:p w:rsidR="00116962" w:rsidRDefault="00116962" w:rsidP="00116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"Удочка"</w:t>
      </w:r>
    </w:p>
    <w:p w:rsidR="008A4F70" w:rsidRPr="00AF5945" w:rsidRDefault="00B87327" w:rsidP="00B8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9"/>
          <w:szCs w:val="29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9525</wp:posOffset>
            </wp:positionV>
            <wp:extent cx="4000500" cy="2238375"/>
            <wp:effectExtent l="19050" t="0" r="0" b="0"/>
            <wp:wrapTight wrapText="bothSides">
              <wp:wrapPolygon edited="0">
                <wp:start x="-103" y="0"/>
                <wp:lineTo x="-103" y="21508"/>
                <wp:lineTo x="21600" y="21508"/>
                <wp:lineTo x="21600" y="0"/>
                <wp:lineTo x="-103" y="0"/>
              </wp:wrapPolygon>
            </wp:wrapTight>
            <wp:docPr id="1" name="Рисунок 1" descr="E:\DCIM\100CASIO\CIMG2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CASIO\CIMG28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96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Дети стоят по кругу. В центре круга находится воспитатель и вращает веревку по земле вокруг себя. Дети перепрыгивают через нее, стараясь не коснуться. Тот ребенок, которого коснулась веревка, выбывает из игр</w:t>
      </w:r>
    </w:p>
    <w:sectPr w:rsidR="008A4F70" w:rsidRPr="00AF5945" w:rsidSect="008A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4B55"/>
    <w:multiLevelType w:val="multilevel"/>
    <w:tmpl w:val="7134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D23D7"/>
    <w:multiLevelType w:val="multilevel"/>
    <w:tmpl w:val="3E9A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14848"/>
    <w:multiLevelType w:val="multilevel"/>
    <w:tmpl w:val="63A0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E721D"/>
    <w:multiLevelType w:val="multilevel"/>
    <w:tmpl w:val="36B8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715DA"/>
    <w:multiLevelType w:val="multilevel"/>
    <w:tmpl w:val="2576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B46C4"/>
    <w:multiLevelType w:val="multilevel"/>
    <w:tmpl w:val="1B4E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B01960"/>
    <w:multiLevelType w:val="multilevel"/>
    <w:tmpl w:val="5654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20097"/>
    <w:multiLevelType w:val="multilevel"/>
    <w:tmpl w:val="7DB8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A84831"/>
    <w:multiLevelType w:val="multilevel"/>
    <w:tmpl w:val="67C2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BF75A2"/>
    <w:multiLevelType w:val="multilevel"/>
    <w:tmpl w:val="72F8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2E6"/>
    <w:rsid w:val="00053C4E"/>
    <w:rsid w:val="00116962"/>
    <w:rsid w:val="00185B0A"/>
    <w:rsid w:val="008A4F70"/>
    <w:rsid w:val="00AF5945"/>
    <w:rsid w:val="00B87327"/>
    <w:rsid w:val="00CD31BE"/>
    <w:rsid w:val="00DD5797"/>
    <w:rsid w:val="00EB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Stillhammer</dc:creator>
  <cp:keywords/>
  <dc:description/>
  <cp:lastModifiedBy>Stillhammer</cp:lastModifiedBy>
  <cp:revision>5</cp:revision>
  <dcterms:created xsi:type="dcterms:W3CDTF">2014-04-20T08:15:00Z</dcterms:created>
  <dcterms:modified xsi:type="dcterms:W3CDTF">2014-04-24T09:20:00Z</dcterms:modified>
</cp:coreProperties>
</file>